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B59" w:rsidRPr="000218A3" w:rsidRDefault="00405B59" w:rsidP="000218A3">
      <w:pPr>
        <w:pStyle w:val="2"/>
        <w:spacing w:line="360" w:lineRule="auto"/>
        <w:rPr>
          <w:rFonts w:cs="B Lotus"/>
          <w:sz w:val="28"/>
          <w:szCs w:val="28"/>
          <w:rtl/>
        </w:rPr>
      </w:pPr>
      <w:bookmarkStart w:id="0" w:name="_Toc421012927"/>
      <w:bookmarkStart w:id="1" w:name="_GoBack"/>
      <w:bookmarkEnd w:id="1"/>
      <w:r w:rsidRPr="000218A3">
        <w:rPr>
          <w:rFonts w:cs="B Lotus"/>
          <w:sz w:val="28"/>
          <w:szCs w:val="28"/>
          <w:rtl/>
        </w:rPr>
        <w:t>خودتنظ</w:t>
      </w:r>
      <w:r w:rsidRPr="000218A3">
        <w:rPr>
          <w:rFonts w:cs="B Lotus" w:hint="cs"/>
          <w:sz w:val="28"/>
          <w:szCs w:val="28"/>
          <w:rtl/>
        </w:rPr>
        <w:t>ی</w:t>
      </w:r>
      <w:r w:rsidRPr="000218A3">
        <w:rPr>
          <w:rFonts w:cs="B Lotus"/>
          <w:sz w:val="28"/>
          <w:szCs w:val="28"/>
          <w:rtl/>
        </w:rPr>
        <w:t>م</w:t>
      </w:r>
      <w:r w:rsidRPr="000218A3">
        <w:rPr>
          <w:rFonts w:cs="B Lotus" w:hint="cs"/>
          <w:sz w:val="28"/>
          <w:szCs w:val="28"/>
          <w:rtl/>
        </w:rPr>
        <w:t>ی</w:t>
      </w:r>
      <w:r w:rsidRPr="000218A3">
        <w:rPr>
          <w:rFonts w:cs="B Lotus"/>
          <w:sz w:val="28"/>
          <w:szCs w:val="28"/>
        </w:rPr>
        <w:t>:</w:t>
      </w:r>
      <w:bookmarkEnd w:id="0"/>
    </w:p>
    <w:p w:rsidR="00405B59" w:rsidRPr="000218A3" w:rsidRDefault="00405B59" w:rsidP="000218A3">
      <w:pPr>
        <w:bidi/>
        <w:spacing w:before="0" w:after="0" w:line="360" w:lineRule="auto"/>
        <w:ind w:firstLine="282"/>
        <w:rPr>
          <w:rFonts w:ascii="Times New Roman" w:hAnsi="Times New Roman" w:cs="B Lotus"/>
          <w:b/>
          <w:bCs/>
          <w:sz w:val="28"/>
          <w:szCs w:val="28"/>
          <w:rtl/>
          <w:lang w:bidi="fa-IR"/>
        </w:rPr>
      </w:pPr>
      <w:r w:rsidRPr="000218A3">
        <w:rPr>
          <w:rFonts w:ascii="Times New Roman" w:hAnsi="Times New Roman" w:cs="B Lotus"/>
          <w:sz w:val="28"/>
          <w:szCs w:val="28"/>
          <w:rtl/>
          <w:lang w:bidi="fa-IR"/>
        </w:rPr>
        <w:t>در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بر ترغ</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ب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به وارس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اداره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کردن رفتار خود است.</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تا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نکه به آنان اجازه دهند تا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وس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له عوامل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کنترل شوند. در بعض</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 xml:space="preserve">از </w:t>
      </w:r>
      <w:r w:rsidRPr="000218A3">
        <w:rPr>
          <w:rFonts w:ascii="Times New Roman" w:hAnsi="Times New Roman" w:cs="B Lotus"/>
          <w:sz w:val="28"/>
          <w:szCs w:val="28"/>
          <w:rtl/>
          <w:lang w:bidi="fa-IR"/>
        </w:rPr>
        <w:t>مجامع،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روش "اصلاح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رفتار" نام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ده شده است.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کرد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رفتار هم از روانشناس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(با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دش بر اثرات تفکر بر رفتار) و هم از رفتارگرا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(با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دش بر فنون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 رفتار) نشأت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رد.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رفتار سع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تا بدفهم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را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 دهند،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کنار</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آمدن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تقو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خود- کنترل</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شان را افزا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دهند و خود انعکاس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سازنده را تشو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کنند(دوم ژان</w:t>
      </w:r>
      <w:r w:rsidRPr="000218A3">
        <w:rPr>
          <w:rStyle w:val="ac"/>
          <w:rFonts w:ascii="Times New Roman" w:hAnsi="Times New Roman" w:cs="B Lotus"/>
          <w:sz w:val="28"/>
          <w:szCs w:val="28"/>
          <w:rtl/>
          <w:lang w:bidi="fa-IR"/>
        </w:rPr>
        <w:footnoteReference w:id="1"/>
      </w:r>
      <w:r w:rsidRPr="000218A3">
        <w:rPr>
          <w:rFonts w:ascii="Times New Roman" w:hAnsi="Times New Roman" w:cs="B Lotus"/>
          <w:sz w:val="28"/>
          <w:szCs w:val="28"/>
          <w:rtl/>
          <w:lang w:bidi="fa-IR"/>
        </w:rPr>
        <w:t>،2002، ترجمه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ابانگرد،1384).</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مفهوم خودسازمانده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مفاه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مورد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بندورا  است.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یک سازه مهم در تعل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و ترب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است که دورنما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جد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ارائه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اول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بار</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اصطلاح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توسط بندورا </w:t>
      </w:r>
      <w:r w:rsidRPr="000218A3">
        <w:rPr>
          <w:rStyle w:val="ac"/>
          <w:rFonts w:ascii="Times New Roman" w:hAnsi="Times New Roman" w:cs="B Lotus"/>
          <w:sz w:val="28"/>
          <w:szCs w:val="28"/>
          <w:rtl/>
          <w:lang w:bidi="fa-IR"/>
        </w:rPr>
        <w:footnoteReference w:id="2"/>
      </w:r>
      <w:r w:rsidRPr="000218A3">
        <w:rPr>
          <w:rFonts w:ascii="Times New Roman" w:hAnsi="Times New Roman" w:cs="B Lotus"/>
          <w:sz w:val="28"/>
          <w:szCs w:val="28"/>
          <w:rtl/>
          <w:lang w:bidi="fa-IR"/>
        </w:rPr>
        <w:t>در</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دهه1960مطرح گرد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w:t>
      </w:r>
      <w:r w:rsidRPr="000218A3">
        <w:rPr>
          <w:rFonts w:ascii="Times New Roman" w:hAnsi="Times New Roman" w:cs="B Lotus" w:hint="cs"/>
          <w:sz w:val="28"/>
          <w:szCs w:val="28"/>
          <w:rtl/>
          <w:lang w:bidi="fa-IR"/>
        </w:rPr>
        <w:t xml:space="preserve"> به نقل از</w:t>
      </w:r>
      <w:r w:rsidRPr="000218A3">
        <w:rPr>
          <w:rFonts w:ascii="Times New Roman" w:hAnsi="Times New Roman" w:cs="B Lotus"/>
          <w:sz w:val="28"/>
          <w:szCs w:val="28"/>
          <w:rtl/>
          <w:lang w:bidi="fa-IR"/>
        </w:rPr>
        <w:t>کد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ور،1380).</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اصطلاح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سال 1980معمول شده است، چون از آن زمان به بعد شکل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مسئول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و تعهد نسبت به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شده است(</w:t>
      </w:r>
      <w:r w:rsidRPr="000218A3">
        <w:rPr>
          <w:rFonts w:ascii="Times New Roman" w:hAnsi="Times New Roman" w:cs="B Lotus" w:hint="cs"/>
          <w:sz w:val="28"/>
          <w:szCs w:val="28"/>
          <w:rtl/>
          <w:lang w:bidi="fa-IR"/>
        </w:rPr>
        <w:t xml:space="preserve">به نقل از </w:t>
      </w:r>
      <w:r w:rsidRPr="000218A3">
        <w:rPr>
          <w:rFonts w:ascii="Times New Roman" w:hAnsi="Times New Roman" w:cs="B Lotus"/>
          <w:sz w:val="28"/>
          <w:szCs w:val="28"/>
          <w:rtl/>
          <w:lang w:bidi="fa-IR"/>
        </w:rPr>
        <w:t>ارج</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1385).</w:t>
      </w:r>
    </w:p>
    <w:p w:rsidR="00405B59" w:rsidRPr="000218A3" w:rsidRDefault="00405B59" w:rsidP="000218A3">
      <w:pPr>
        <w:pStyle w:val="3"/>
        <w:spacing w:line="360" w:lineRule="auto"/>
        <w:rPr>
          <w:sz w:val="28"/>
          <w:rtl/>
        </w:rPr>
      </w:pPr>
      <w:bookmarkStart w:id="2" w:name="_Toc421012928"/>
      <w:r w:rsidRPr="000218A3">
        <w:rPr>
          <w:sz w:val="28"/>
          <w:rtl/>
        </w:rPr>
        <w:t>3-3-1) خود تنظ</w:t>
      </w:r>
      <w:r w:rsidRPr="000218A3">
        <w:rPr>
          <w:rFonts w:hint="cs"/>
          <w:sz w:val="28"/>
          <w:rtl/>
        </w:rPr>
        <w:t>ی</w:t>
      </w:r>
      <w:r w:rsidRPr="000218A3">
        <w:rPr>
          <w:sz w:val="28"/>
          <w:rtl/>
        </w:rPr>
        <w:t>م</w:t>
      </w:r>
      <w:r w:rsidRPr="000218A3">
        <w:rPr>
          <w:rFonts w:hint="cs"/>
          <w:sz w:val="28"/>
          <w:rtl/>
        </w:rPr>
        <w:t>ی</w:t>
      </w:r>
      <w:r w:rsidRPr="000218A3">
        <w:rPr>
          <w:sz w:val="28"/>
          <w:rtl/>
        </w:rPr>
        <w:t xml:space="preserve"> رفتار:</w:t>
      </w:r>
      <w:bookmarkEnd w:id="2"/>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رفتار 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شه در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رفتار دارند.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رفتار شامل سه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است(بندورا، 1991):</w:t>
      </w:r>
    </w:p>
    <w:p w:rsidR="00405B59" w:rsidRPr="000218A3" w:rsidRDefault="00405B59" w:rsidP="000218A3">
      <w:pPr>
        <w:pStyle w:val="ab"/>
        <w:bidi/>
        <w:spacing w:before="0" w:after="0" w:line="360" w:lineRule="auto"/>
        <w:ind w:left="0" w:firstLine="0"/>
        <w:rPr>
          <w:rFonts w:ascii="Times New Roman" w:hAnsi="Times New Roman" w:cs="B Lotus"/>
          <w:sz w:val="28"/>
          <w:szCs w:val="28"/>
          <w:rtl/>
          <w:lang w:bidi="fa-IR"/>
        </w:rPr>
      </w:pPr>
      <w:r w:rsidRPr="000218A3">
        <w:rPr>
          <w:rFonts w:ascii="Times New Roman" w:hAnsi="Times New Roman" w:cs="B Lotus"/>
          <w:sz w:val="28"/>
          <w:szCs w:val="28"/>
          <w:rtl/>
          <w:lang w:bidi="fa-IR"/>
        </w:rPr>
        <w:t>1-</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خودنگری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اخود بازنگری</w:t>
      </w:r>
    </w:p>
    <w:p w:rsidR="00405B59" w:rsidRPr="000218A3" w:rsidRDefault="00405B59" w:rsidP="000218A3">
      <w:pPr>
        <w:pStyle w:val="ab"/>
        <w:bidi/>
        <w:spacing w:before="0" w:after="0" w:line="360" w:lineRule="auto"/>
        <w:ind w:left="0" w:firstLine="0"/>
        <w:rPr>
          <w:rFonts w:ascii="Times New Roman" w:hAnsi="Times New Roman" w:cs="B Lotus"/>
          <w:sz w:val="28"/>
          <w:szCs w:val="28"/>
          <w:lang w:bidi="fa-IR"/>
        </w:rPr>
      </w:pPr>
      <w:r w:rsidRPr="000218A3">
        <w:rPr>
          <w:rFonts w:ascii="Times New Roman" w:hAnsi="Times New Roman" w:cs="B Lotus"/>
          <w:sz w:val="28"/>
          <w:szCs w:val="28"/>
          <w:rtl/>
          <w:lang w:bidi="fa-IR"/>
        </w:rPr>
        <w:t>2-</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خودسنجی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خود داوری</w:t>
      </w:r>
    </w:p>
    <w:p w:rsidR="00405B59" w:rsidRPr="000218A3" w:rsidRDefault="00405B59" w:rsidP="000218A3">
      <w:pPr>
        <w:pStyle w:val="ab"/>
        <w:bidi/>
        <w:spacing w:before="0" w:after="0" w:line="360" w:lineRule="auto"/>
        <w:ind w:left="0" w:firstLine="0"/>
        <w:rPr>
          <w:rFonts w:ascii="Times New Roman" w:hAnsi="Times New Roman" w:cs="B Lotus"/>
          <w:sz w:val="28"/>
          <w:szCs w:val="28"/>
          <w:lang w:bidi="fa-IR"/>
        </w:rPr>
      </w:pPr>
      <w:r w:rsidRPr="000218A3">
        <w:rPr>
          <w:rFonts w:ascii="Times New Roman" w:hAnsi="Times New Roman" w:cs="B Lotus"/>
          <w:sz w:val="28"/>
          <w:szCs w:val="28"/>
          <w:rtl/>
          <w:lang w:bidi="fa-IR"/>
        </w:rPr>
        <w:t>3-</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خود واکنشی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خود مشوقی</w:t>
      </w:r>
    </w:p>
    <w:p w:rsidR="00405B59" w:rsidRPr="000218A3" w:rsidRDefault="00405B59" w:rsidP="000218A3">
      <w:pPr>
        <w:bidi/>
        <w:spacing w:before="0" w:after="0" w:line="360" w:lineRule="auto"/>
        <w:ind w:firstLine="282"/>
        <w:rPr>
          <w:rFonts w:ascii="Times New Roman" w:hAnsi="Times New Roman" w:cs="B Lotus"/>
          <w:sz w:val="28"/>
          <w:szCs w:val="28"/>
          <w:lang w:bidi="fa-IR"/>
        </w:rPr>
      </w:pPr>
      <w:r w:rsidRPr="000218A3">
        <w:rPr>
          <w:rFonts w:ascii="Times New Roman" w:hAnsi="Times New Roman" w:cs="B Lotus"/>
          <w:b/>
          <w:bCs/>
          <w:sz w:val="28"/>
          <w:szCs w:val="28"/>
          <w:rtl/>
          <w:lang w:bidi="fa-IR"/>
        </w:rPr>
        <w:t>خودنگر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(خودبازنگر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w:t>
      </w:r>
      <w:r w:rsidRPr="000218A3">
        <w:rPr>
          <w:rFonts w:ascii="Times New Roman" w:hAnsi="Times New Roman" w:cs="B Lotus"/>
          <w:sz w:val="28"/>
          <w:szCs w:val="28"/>
          <w:rtl/>
          <w:lang w:bidi="fa-IR"/>
        </w:rPr>
        <w:t xml:space="preserve"> قبل از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که بتوان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 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با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نسبت به آن آگاه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داشته باش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هر چه بتوان رفتار خود را منظم</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بازنگر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کرده، سر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ع</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م</w:t>
      </w:r>
      <w:r w:rsidRPr="000218A3">
        <w:rPr>
          <w:rFonts w:ascii="Times New Roman" w:hAnsi="Times New Roman" w:cs="B Lotus" w:hint="cs"/>
          <w:sz w:val="28"/>
          <w:szCs w:val="28"/>
          <w:rtl/>
          <w:lang w:bidi="fa-IR"/>
        </w:rPr>
        <w:t xml:space="preserve">ی </w:t>
      </w:r>
      <w:r w:rsidRPr="000218A3">
        <w:rPr>
          <w:rFonts w:ascii="Times New Roman" w:hAnsi="Times New Roman" w:cs="B Lotus"/>
          <w:sz w:val="28"/>
          <w:szCs w:val="28"/>
          <w:rtl/>
          <w:lang w:bidi="fa-IR"/>
        </w:rPr>
        <w:t>توان خودآگاه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دست آورد.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اگر در عملکرد خود دق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شد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اهداف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انتخاب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که منجر به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تدر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b/>
          <w:bCs/>
          <w:sz w:val="28"/>
          <w:szCs w:val="28"/>
          <w:rtl/>
          <w:lang w:bidi="fa-IR"/>
        </w:rPr>
        <w:t>خودسنج</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(خودداور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w:t>
      </w:r>
      <w:r w:rsidRPr="000218A3">
        <w:rPr>
          <w:rFonts w:ascii="Times New Roman" w:hAnsi="Times New Roman" w:cs="B Lotus"/>
          <w:sz w:val="28"/>
          <w:szCs w:val="28"/>
          <w:rtl/>
          <w:lang w:bidi="fa-IR"/>
        </w:rPr>
        <w:t xml:space="preserve">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مرحله تصم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که آ</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ـن آنچه هست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م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آنچه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خواه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باش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و ملاکها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شخص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همخوان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وجود دارد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نه؟ منشأ ملاکها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شخص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توان در اطلاعات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جستجو کرد</w:t>
      </w:r>
      <w:r w:rsidRPr="000218A3">
        <w:rPr>
          <w:rFonts w:ascii="Times New Roman" w:hAnsi="Times New Roman" w:cs="B Lotus" w:hint="cs"/>
          <w:sz w:val="28"/>
          <w:szCs w:val="28"/>
          <w:rtl/>
          <w:lang w:bidi="fa-IR"/>
        </w:rPr>
        <w:t xml:space="preserve"> كه</w:t>
      </w:r>
      <w:r w:rsidRPr="000218A3">
        <w:rPr>
          <w:rFonts w:ascii="Times New Roman" w:hAnsi="Times New Roman" w:cs="B Lotus"/>
          <w:sz w:val="28"/>
          <w:szCs w:val="28"/>
          <w:rtl/>
          <w:lang w:bidi="fa-IR"/>
        </w:rPr>
        <w:t xml:space="preserve"> در مورد افراد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کسب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بر اساس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 افراد دانش قابل ملاحظه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درباره بهتر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وه کار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بدست آوردن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خاص دارند؛ اما، درباره </w:t>
      </w:r>
      <w:r w:rsidRPr="000218A3">
        <w:rPr>
          <w:rFonts w:ascii="Times New Roman" w:hAnsi="Times New Roman" w:cs="B Lotus"/>
          <w:sz w:val="28"/>
          <w:szCs w:val="28"/>
          <w:rtl/>
          <w:lang w:bidi="fa-IR"/>
        </w:rPr>
        <w:lastRenderedPageBreak/>
        <w:t>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کار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مشغول آن هستند،آگاه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ندارند و افراد وقت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نتـا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کار خود آگاه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شوند،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 xml:space="preserve">ی </w:t>
      </w:r>
      <w:r w:rsidRPr="000218A3">
        <w:rPr>
          <w:rFonts w:ascii="Times New Roman" w:hAnsi="Times New Roman" w:cs="B Lotus"/>
          <w:sz w:val="28"/>
          <w:szCs w:val="28"/>
          <w:rtl/>
          <w:lang w:bidi="fa-IR"/>
        </w:rPr>
        <w:t>توانند درباره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 رفتار خود تصم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بگ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w:t>
      </w:r>
      <w:r w:rsidRPr="000218A3">
        <w:rPr>
          <w:rFonts w:ascii="Times New Roman" w:hAnsi="Times New Roman" w:cs="B Lotus"/>
          <w:sz w:val="28"/>
          <w:szCs w:val="28"/>
          <w:lang w:bidi="fa-IR"/>
        </w:rPr>
        <w:t>.</w:t>
      </w:r>
    </w:p>
    <w:p w:rsidR="00405B59" w:rsidRPr="000218A3" w:rsidRDefault="00405B59" w:rsidP="000218A3">
      <w:pPr>
        <w:pStyle w:val="3"/>
        <w:spacing w:line="360" w:lineRule="auto"/>
        <w:rPr>
          <w:sz w:val="28"/>
          <w:rtl/>
        </w:rPr>
      </w:pPr>
      <w:bookmarkStart w:id="3" w:name="_Toc421012929"/>
      <w:r w:rsidRPr="000218A3">
        <w:rPr>
          <w:sz w:val="28"/>
          <w:rtl/>
        </w:rPr>
        <w:t>خود واکنش</w:t>
      </w:r>
      <w:r w:rsidRPr="000218A3">
        <w:rPr>
          <w:rFonts w:hint="cs"/>
          <w:sz w:val="28"/>
          <w:rtl/>
        </w:rPr>
        <w:t>ی</w:t>
      </w:r>
      <w:r w:rsidRPr="000218A3">
        <w:rPr>
          <w:sz w:val="28"/>
        </w:rPr>
        <w:t xml:space="preserve"> </w:t>
      </w:r>
      <w:r w:rsidRPr="000218A3">
        <w:rPr>
          <w:sz w:val="28"/>
          <w:rtl/>
        </w:rPr>
        <w:t>(خود مشوق</w:t>
      </w:r>
      <w:r w:rsidRPr="000218A3">
        <w:rPr>
          <w:rFonts w:hint="cs"/>
          <w:sz w:val="28"/>
          <w:rtl/>
        </w:rPr>
        <w:t>ی</w:t>
      </w:r>
      <w:r w:rsidRPr="000218A3">
        <w:rPr>
          <w:sz w:val="28"/>
          <w:rtl/>
        </w:rPr>
        <w:t>):</w:t>
      </w:r>
      <w:bookmarkEnd w:id="3"/>
      <w:r w:rsidRPr="000218A3">
        <w:rPr>
          <w:sz w:val="28"/>
          <w:rtl/>
        </w:rPr>
        <w:t xml:space="preserve"> </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خودواکنش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معمولا با واکنشها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عاطف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همراه است. وقت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خوب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رود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هدف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دسترس 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رد، معمولا انسان احساس شادمان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رضا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اماوقت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شکست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خورد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عملکرد ضع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نشان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 معمولا خلق منف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 نارضا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تجربه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کسان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موفق به خودنظم بخش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شوند، با سلسله اعمال از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تع</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مانند آنچه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هدفشان مورد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از است، به صورت مؤثر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خود مشوق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استـفاده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خودتنظ</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م</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و هدا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اند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شه، 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جان</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و رفتارها توسط خود فرد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منظور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 به هدف است"(سانتروک</w:t>
      </w:r>
      <w:r w:rsidRPr="000218A3">
        <w:rPr>
          <w:rStyle w:val="ac"/>
          <w:rFonts w:ascii="Times New Roman" w:hAnsi="Times New Roman" w:cs="B Lotus"/>
          <w:sz w:val="28"/>
          <w:szCs w:val="28"/>
          <w:rtl/>
          <w:lang w:bidi="fa-IR"/>
        </w:rPr>
        <w:footnoteReference w:id="3"/>
      </w:r>
      <w:r w:rsidRPr="000218A3">
        <w:rPr>
          <w:rFonts w:ascii="Times New Roman" w:hAnsi="Times New Roman" w:cs="B Lotus"/>
          <w:sz w:val="28"/>
          <w:szCs w:val="28"/>
          <w:rtl/>
          <w:lang w:bidi="fa-IR"/>
        </w:rPr>
        <w:t>، 2004، ترجمه 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1389). 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و آزودو</w:t>
      </w:r>
      <w:r w:rsidRPr="000218A3">
        <w:rPr>
          <w:rStyle w:val="ac"/>
          <w:rFonts w:ascii="Times New Roman" w:hAnsi="Times New Roman" w:cs="B Lotus"/>
          <w:sz w:val="28"/>
          <w:szCs w:val="28"/>
          <w:rtl/>
          <w:lang w:bidi="fa-IR"/>
        </w:rPr>
        <w:footnoteReference w:id="4"/>
      </w:r>
      <w:r w:rsidRPr="000218A3">
        <w:rPr>
          <w:rFonts w:ascii="Times New Roman" w:hAnsi="Times New Roman" w:cs="B Lotus"/>
          <w:sz w:val="28"/>
          <w:szCs w:val="28"/>
          <w:rtl/>
          <w:lang w:bidi="fa-IR"/>
        </w:rPr>
        <w:t>(2007، ترجمه 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ـف، 1389)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 اگرچه بر سر تعر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صاحب نظران اختلاف نظر وجود دارد، اما همه آنها بر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باورند 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م جو فعال هستنند و به کمک نظارت و راهبرد،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 را بطور مؤثر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w:t>
      </w:r>
    </w:p>
    <w:p w:rsidR="00405B59" w:rsidRPr="000218A3" w:rsidRDefault="00405B59" w:rsidP="000218A3">
      <w:pPr>
        <w:bidi/>
        <w:spacing w:before="0" w:after="0" w:line="360" w:lineRule="auto"/>
        <w:ind w:firstLine="282"/>
        <w:rPr>
          <w:rFonts w:ascii="Times New Roman" w:hAnsi="Times New Roman" w:cs="B Lotus"/>
          <w:sz w:val="28"/>
          <w:szCs w:val="28"/>
          <w:lang w:bidi="fa-IR"/>
        </w:rPr>
      </w:pPr>
      <w:r w:rsidRPr="000218A3">
        <w:rPr>
          <w:rFonts w:ascii="Times New Roman" w:hAnsi="Times New Roman" w:cs="B Lotus"/>
          <w:sz w:val="28"/>
          <w:szCs w:val="28"/>
          <w:rtl/>
          <w:lang w:bidi="fa-IR"/>
        </w:rPr>
        <w:t>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عبارتست از خود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خود </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وارس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افکار، احساسات و رفتارها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منظور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 به هدف. که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اهداف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توانند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باشند، مانند: تصح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ح و بهبود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زان درک و فهم خواندن، سازمان</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یافته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کردن نوشته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ها،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چگونگ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انجام عمل ضرب و پرس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 سؤالات مرتبط(</w:t>
      </w:r>
      <w:r w:rsidRPr="000218A3">
        <w:rPr>
          <w:rFonts w:ascii="Times New Roman" w:hAnsi="Times New Roman" w:cs="B Lotus" w:hint="cs"/>
          <w:sz w:val="28"/>
          <w:szCs w:val="28"/>
          <w:rtl/>
          <w:lang w:bidi="fa-IR"/>
        </w:rPr>
        <w:t xml:space="preserve">به نقل از </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ابانگرد، 1384).منظور از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است که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مهارتها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را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طراح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کنترل و هدا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 دارند و تما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دارند تا کل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و به آن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شند(کجباف، مولو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1382).</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چ,(2004). تعر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نسبتا جامع</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 xml:space="preserve">از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دارد.او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نوع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فعال و سازمان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افته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داند که 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آن فراگ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ران اهداف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 اتنخاب و سپس سع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تا شناخت،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و رفتار خود را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کنترل و بر آن نظارت 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شامل شناخت و عمل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که از سو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اعمال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طور 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سه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ژگ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دارد:</w:t>
      </w:r>
    </w:p>
    <w:p w:rsidR="00405B59" w:rsidRPr="000218A3" w:rsidRDefault="00405B59" w:rsidP="000218A3">
      <w:pPr>
        <w:pStyle w:val="ab"/>
        <w:bidi/>
        <w:spacing w:before="0" w:after="0" w:line="360" w:lineRule="auto"/>
        <w:ind w:left="0" w:firstLine="0"/>
        <w:rPr>
          <w:rFonts w:ascii="Times New Roman" w:hAnsi="Times New Roman" w:cs="B Lotus"/>
          <w:sz w:val="28"/>
          <w:szCs w:val="28"/>
          <w:rtl/>
          <w:lang w:bidi="fa-IR"/>
        </w:rPr>
      </w:pPr>
      <w:r w:rsidRPr="000218A3">
        <w:rPr>
          <w:rFonts w:ascii="Times New Roman" w:hAnsi="Times New Roman" w:cs="B Lotus"/>
          <w:sz w:val="28"/>
          <w:szCs w:val="28"/>
          <w:rtl/>
          <w:lang w:bidi="fa-IR"/>
        </w:rPr>
        <w:t>1- آگاهی ازتفکر</w:t>
      </w:r>
    </w:p>
    <w:p w:rsidR="00405B59" w:rsidRPr="000218A3" w:rsidRDefault="00405B59" w:rsidP="000218A3">
      <w:pPr>
        <w:pStyle w:val="ab"/>
        <w:bidi/>
        <w:spacing w:before="0" w:after="0" w:line="360" w:lineRule="auto"/>
        <w:ind w:left="0" w:firstLine="0"/>
        <w:rPr>
          <w:rFonts w:ascii="Times New Roman" w:hAnsi="Times New Roman" w:cs="B Lotus"/>
          <w:sz w:val="28"/>
          <w:szCs w:val="28"/>
          <w:lang w:bidi="fa-IR"/>
        </w:rPr>
      </w:pPr>
      <w:r w:rsidRPr="000218A3">
        <w:rPr>
          <w:rFonts w:ascii="Times New Roman" w:hAnsi="Times New Roman" w:cs="B Lotus"/>
          <w:sz w:val="28"/>
          <w:szCs w:val="28"/>
          <w:rtl/>
          <w:lang w:bidi="fa-IR"/>
        </w:rPr>
        <w:t>2- کاربرد راهبردها</w:t>
      </w:r>
    </w:p>
    <w:p w:rsidR="00405B59" w:rsidRPr="000218A3" w:rsidRDefault="00405B59" w:rsidP="000218A3">
      <w:pPr>
        <w:pStyle w:val="ab"/>
        <w:bidi/>
        <w:spacing w:before="0" w:after="0" w:line="360" w:lineRule="auto"/>
        <w:ind w:left="0" w:firstLine="0"/>
        <w:rPr>
          <w:rFonts w:ascii="Times New Roman" w:hAnsi="Times New Roman" w:cs="B Lotus"/>
          <w:sz w:val="28"/>
          <w:szCs w:val="28"/>
          <w:lang w:bidi="fa-IR"/>
        </w:rPr>
      </w:pPr>
      <w:r w:rsidRPr="000218A3">
        <w:rPr>
          <w:rFonts w:ascii="Times New Roman" w:hAnsi="Times New Roman" w:cs="B Lotus"/>
          <w:sz w:val="28"/>
          <w:szCs w:val="28"/>
          <w:rtl/>
          <w:lang w:bidi="fa-IR"/>
        </w:rPr>
        <w:t xml:space="preserve">3- انگیزش </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مداوم</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lastRenderedPageBreak/>
        <w:t xml:space="preserve">- </w:t>
      </w:r>
      <w:r w:rsidRPr="000218A3">
        <w:rPr>
          <w:rFonts w:ascii="Times New Roman" w:hAnsi="Times New Roman" w:cs="B Lotus"/>
          <w:sz w:val="28"/>
          <w:szCs w:val="28"/>
          <w:lang w:bidi="fa-IR"/>
        </w:rPr>
        <w:t>‌</w:t>
      </w:r>
      <w:r w:rsidRPr="000218A3">
        <w:rPr>
          <w:rFonts w:ascii="Times New Roman" w:hAnsi="Times New Roman" w:cs="B Lotus"/>
          <w:b/>
          <w:bCs/>
          <w:sz w:val="28"/>
          <w:szCs w:val="28"/>
          <w:rtl/>
          <w:lang w:bidi="fa-IR"/>
        </w:rPr>
        <w:t>آگاه</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از تفکر</w:t>
      </w:r>
      <w:r w:rsidRPr="000218A3">
        <w:rPr>
          <w:rFonts w:ascii="Times New Roman" w:hAnsi="Times New Roman" w:cs="B Lotus"/>
          <w:sz w:val="28"/>
          <w:szCs w:val="28"/>
          <w:rtl/>
          <w:lang w:bidi="fa-IR"/>
        </w:rPr>
        <w:t>، بخش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که شامل اند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 و تحل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ل مؤثر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فرد از عادت تفکر خود است. استفاده از راهبردها،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شامل خزانه رو به رشد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فرد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مطالعه، کنترل 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جانات و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اهداف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 است.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مداوم، سوم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مؤلفه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است؛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را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ازمند ا</w:t>
      </w:r>
      <w:r w:rsidRPr="000218A3">
        <w:rPr>
          <w:rFonts w:ascii="Times New Roman" w:hAnsi="Times New Roman" w:cs="B Lotus" w:hint="cs"/>
          <w:sz w:val="28"/>
          <w:szCs w:val="28"/>
          <w:rtl/>
          <w:lang w:bidi="fa-IR"/>
        </w:rPr>
        <w:t>نت</w:t>
      </w:r>
      <w:r w:rsidRPr="000218A3">
        <w:rPr>
          <w:rFonts w:ascii="Times New Roman" w:hAnsi="Times New Roman" w:cs="B Lotus"/>
          <w:sz w:val="28"/>
          <w:szCs w:val="28"/>
          <w:rtl/>
          <w:lang w:bidi="fa-IR"/>
        </w:rPr>
        <w:t>خاب و تلاش مداوم است</w:t>
      </w:r>
      <w:r w:rsidRPr="000218A3">
        <w:rPr>
          <w:rFonts w:ascii="Times New Roman" w:hAnsi="Times New Roman" w:cs="B Lotus" w:hint="cs"/>
          <w:sz w:val="28"/>
          <w:szCs w:val="28"/>
          <w:rtl/>
          <w:lang w:bidi="fa-IR"/>
        </w:rPr>
        <w:t>.</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مرمن(1990) معتفد است که فراگ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ران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نظر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 را آغاز و هدا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از نظر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همه تعار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ف مربوط به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خودتنظيم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برگ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دو مؤلفه عمده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w:t>
      </w:r>
    </w:p>
    <w:p w:rsidR="00405B59" w:rsidRPr="000218A3" w:rsidRDefault="00405B59" w:rsidP="000218A3">
      <w:pPr>
        <w:pStyle w:val="ab"/>
        <w:bidi/>
        <w:spacing w:before="0" w:after="0" w:line="360" w:lineRule="auto"/>
        <w:ind w:left="0"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1- فراگیران خودتنظیم از تأثیر راهبردهای خاص برنتایج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آگاهند.</w:t>
      </w:r>
    </w:p>
    <w:p w:rsidR="00405B59" w:rsidRPr="000218A3" w:rsidRDefault="00405B59" w:rsidP="000218A3">
      <w:pPr>
        <w:pStyle w:val="ab"/>
        <w:bidi/>
        <w:spacing w:before="0" w:after="0" w:line="360" w:lineRule="auto"/>
        <w:ind w:left="0" w:firstLine="0"/>
        <w:rPr>
          <w:rFonts w:ascii="Times New Roman" w:hAnsi="Times New Roman" w:cs="B Lotus"/>
          <w:sz w:val="28"/>
          <w:szCs w:val="28"/>
          <w:lang w:bidi="fa-IR"/>
        </w:rPr>
      </w:pPr>
      <w:r w:rsidRPr="000218A3">
        <w:rPr>
          <w:rFonts w:ascii="Times New Roman" w:hAnsi="Times New Roman" w:cs="B Lotus"/>
          <w:sz w:val="28"/>
          <w:szCs w:val="28"/>
          <w:rtl/>
          <w:lang w:bidi="fa-IR"/>
        </w:rPr>
        <w:t>2- برای کاربست این راهبردها در اکتساب اهداف آموزشی، تمایل و انگیزه دارند.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جدای از الگوها و تعار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متعدد از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عوامل دخ</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اصل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چون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گذار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خودپا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فعالساز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اهداف و استفاده از آنها، شناسا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تضادها، خودارز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گرفتن پسخوراند از عملکرد خود،خودکارآمد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تع</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حدود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خودتنـظ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توص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کند(کارول</w:t>
      </w:r>
      <w:r w:rsidRPr="000218A3">
        <w:rPr>
          <w:rFonts w:ascii="Times New Roman" w:hAnsi="Times New Roman" w:cs="B Lotus" w:hint="cs"/>
          <w:sz w:val="28"/>
          <w:szCs w:val="28"/>
          <w:rtl/>
          <w:lang w:bidi="fa-IR"/>
        </w:rPr>
        <w:t>ی</w:t>
      </w:r>
      <w:r w:rsidRPr="000218A3">
        <w:rPr>
          <w:rStyle w:val="ac"/>
          <w:rFonts w:ascii="Times New Roman" w:hAnsi="Times New Roman" w:cs="B Lotus"/>
          <w:sz w:val="28"/>
          <w:szCs w:val="28"/>
          <w:rtl/>
          <w:lang w:bidi="fa-IR"/>
        </w:rPr>
        <w:footnoteReference w:id="5"/>
      </w:r>
      <w:r w:rsidRPr="000218A3">
        <w:rPr>
          <w:rFonts w:ascii="Times New Roman" w:hAnsi="Times New Roman" w:cs="B Lotus"/>
          <w:sz w:val="28"/>
          <w:szCs w:val="28"/>
          <w:rtl/>
          <w:lang w:bidi="fa-IR"/>
        </w:rPr>
        <w:t>، 1993، به نقل از مصطفا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1387).</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در نها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با توجه به آنچه ذکر شد، هر تعر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صرف نظر از چشم اندازها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مختلف،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ژگ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مشترک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مطرح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بطور 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در همه تعار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و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دگاه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به موجب آن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بطور فعال و مستمر شناختها، رفتارها و تلاش 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شان را به نحو منظم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جهت دست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اهداف هدا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اشاره دارد.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و</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ژگ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یادگ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رندگان خودنظم جو</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مرمن,(2002)در توص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جنبه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مهم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نحوه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 آنها در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مختلف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جنبه اشاره دارد که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از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نفع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برند، کسان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هستند که از وجود 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آگاه هستند و توانا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شان را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دن به اهداف مطلوب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بخش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اهداف مشخص شده در فعال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افزا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 هنگام درگ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ف بر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خودشان نظارت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سطح فعل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شرفتشان را تفـس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و راهبـردها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را که به آنان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گرفتن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موفق از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ـف کمک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انتـخاب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ند(والکا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Style w:val="ac"/>
          <w:rFonts w:ascii="Times New Roman" w:hAnsi="Times New Roman" w:cs="B Lotus"/>
          <w:sz w:val="28"/>
          <w:szCs w:val="28"/>
          <w:rtl/>
          <w:lang w:bidi="fa-IR"/>
        </w:rPr>
        <w:footnoteReference w:id="6"/>
      </w:r>
      <w:r w:rsidRPr="000218A3">
        <w:rPr>
          <w:rFonts w:ascii="Times New Roman" w:hAnsi="Times New Roman" w:cs="B Lotus"/>
          <w:sz w:val="28"/>
          <w:szCs w:val="28"/>
          <w:rtl/>
          <w:lang w:bidi="fa-IR"/>
        </w:rPr>
        <w:t>، 2006).</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توانا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خود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فرد امکان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 تا بر رفتارها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ش کنترل و نظارت داشته باشد؛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عن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رفتارها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را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کند، آنها را با مع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 بسنجد و در مورد شخص خود، تقو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و تنب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اعمال کند. شخص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خودش مثبت است، خود را کارآمد </w:t>
      </w:r>
      <w:r w:rsidRPr="000218A3">
        <w:rPr>
          <w:rFonts w:ascii="Times New Roman" w:hAnsi="Times New Roman" w:cs="B Lotus"/>
          <w:sz w:val="28"/>
          <w:szCs w:val="28"/>
          <w:rtl/>
          <w:lang w:bidi="fa-IR"/>
        </w:rPr>
        <w:lastRenderedPageBreak/>
        <w:t>تشخ</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ص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 و با علاقه و پشتکار به انجام کارها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پردازد.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 معتقد است که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تواند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کسب کند.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کس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از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خودسنج</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اش خ</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راض</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ست،الزاما سطح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اش را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کوشش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 کاهش نم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 به شرط آنکه، بر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باور باشد که توانا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موفق شدن را دارد، اما روش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تاکنون به کار بسته نادرست بوده است(بندورا، 1986، ترجمه 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1389).</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شانک</w:t>
      </w:r>
      <w:r w:rsidRPr="000218A3">
        <w:rPr>
          <w:rStyle w:val="ac"/>
          <w:rFonts w:ascii="Times New Roman" w:hAnsi="Times New Roman" w:cs="B Lotus"/>
          <w:sz w:val="28"/>
          <w:szCs w:val="28"/>
          <w:rtl/>
          <w:lang w:bidi="fa-IR"/>
        </w:rPr>
        <w:footnoteReference w:id="7"/>
      </w:r>
      <w:r w:rsidRPr="000218A3">
        <w:rPr>
          <w:rFonts w:ascii="Times New Roman" w:hAnsi="Times New Roman" w:cs="B Lotus"/>
          <w:sz w:val="28"/>
          <w:szCs w:val="28"/>
          <w:rtl/>
          <w:lang w:bidi="fa-IR"/>
        </w:rPr>
        <w:t>(2005) معتقد است،ا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نگونه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توانند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از راه سخت کوش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استقامت و انتخاب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و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کمک گرفتن از معلمان و دوستان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 دهند.</w:t>
      </w:r>
    </w:p>
    <w:p w:rsidR="00405B59" w:rsidRPr="000218A3" w:rsidRDefault="00405B59" w:rsidP="000218A3">
      <w:pPr>
        <w:spacing w:before="0" w:after="0" w:line="360" w:lineRule="auto"/>
        <w:ind w:firstLine="0"/>
        <w:jc w:val="left"/>
        <w:rPr>
          <w:rFonts w:ascii="Times New Roman" w:hAnsi="Times New Roman" w:cs="B Lotus"/>
          <w:sz w:val="28"/>
          <w:szCs w:val="28"/>
          <w:rtl/>
          <w:lang w:bidi="fa-IR"/>
        </w:rPr>
      </w:pPr>
      <w:r w:rsidRPr="000218A3">
        <w:rPr>
          <w:rFonts w:ascii="Times New Roman" w:hAnsi="Times New Roman" w:cs="B Lotus"/>
          <w:sz w:val="28"/>
          <w:szCs w:val="28"/>
          <w:rtl/>
          <w:lang w:bidi="fa-IR"/>
        </w:rPr>
        <w:br w:type="page"/>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پژوهشهای که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زم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نه انجام گرفته است به تعامل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ساختار منطق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کرده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 بد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معنا که، مشارکت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کنندگان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بطور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فعال هستند.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خودنظم جو،در 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مراحل مختلف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بطور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خودآموز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خودنظارت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پردازند.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طور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آنها خودشان را به عنوان شا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سته، خودکارآمد و خودمختار تلق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آنها بصورت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نه به انتخاب، ساختن و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جاد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پردازند(مارت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نزپونز</w:t>
      </w:r>
      <w:r w:rsidRPr="000218A3">
        <w:rPr>
          <w:rStyle w:val="ac"/>
          <w:rFonts w:ascii="Times New Roman" w:hAnsi="Times New Roman" w:cs="B Lotus"/>
          <w:sz w:val="28"/>
          <w:szCs w:val="28"/>
          <w:rtl/>
          <w:lang w:bidi="fa-IR"/>
        </w:rPr>
        <w:footnoteReference w:id="8"/>
      </w:r>
      <w:r w:rsidRPr="000218A3">
        <w:rPr>
          <w:rFonts w:ascii="Times New Roman" w:hAnsi="Times New Roman" w:cs="B Lotus"/>
          <w:sz w:val="28"/>
          <w:szCs w:val="28"/>
          <w:rtl/>
          <w:lang w:bidi="fa-IR"/>
        </w:rPr>
        <w:t>، 1990).</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باتلر و وا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Style w:val="ac"/>
          <w:rFonts w:ascii="Times New Roman" w:hAnsi="Times New Roman" w:cs="B Lotus"/>
          <w:sz w:val="28"/>
          <w:szCs w:val="28"/>
          <w:rtl/>
          <w:lang w:bidi="fa-IR"/>
        </w:rPr>
        <w:footnoteReference w:id="9"/>
      </w:r>
      <w:r w:rsidRPr="000218A3">
        <w:rPr>
          <w:rFonts w:ascii="Times New Roman" w:hAnsi="Times New Roman" w:cs="B Lotus"/>
          <w:sz w:val="28"/>
          <w:szCs w:val="28"/>
          <w:rtl/>
          <w:lang w:bidi="fa-IR"/>
        </w:rPr>
        <w:t>(1995) اظهار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دارند 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ران خودنظم جو، با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در دسترس شروع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را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هدف را مطابق با اطلاعات حاصل از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شرفتشان را به سمت هدف و استفاده از راهبردها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مطابق با بازخورد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 درونی که دریافت مي</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نمايند،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فشان را دوباره تفـس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w:t>
      </w:r>
    </w:p>
    <w:p w:rsidR="00405B59" w:rsidRPr="000218A3" w:rsidRDefault="00405B59" w:rsidP="000218A3">
      <w:pPr>
        <w:bidi/>
        <w:spacing w:before="0" w:after="0" w:line="360" w:lineRule="auto"/>
        <w:ind w:firstLine="282"/>
        <w:rPr>
          <w:rFonts w:ascii="Times New Roman" w:hAnsi="Times New Roman" w:cs="B Lotus"/>
          <w:sz w:val="28"/>
          <w:szCs w:val="28"/>
          <w:lang w:bidi="fa-IR"/>
        </w:rPr>
      </w:pPr>
      <w:r w:rsidRPr="000218A3">
        <w:rPr>
          <w:rFonts w:ascii="Times New Roman" w:hAnsi="Times New Roman" w:cs="B Lotus"/>
          <w:sz w:val="28"/>
          <w:szCs w:val="28"/>
          <w:rtl/>
          <w:lang w:bidi="fa-IR"/>
        </w:rPr>
        <w:t xml:space="preserve"> بنابرا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راهکارها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مناسب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بکار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 و از نظر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زه لازم را دارند.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آموزان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 فعالند و در راهکارها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زمان و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زمان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گذار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کنتـرل خود و خود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نسبت به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گران برتر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دارند(به نقل از فولاد چنگ، 1383).</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نظر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ه</w:t>
      </w:r>
      <w:r w:rsidRPr="000218A3">
        <w:rPr>
          <w:rFonts w:ascii="Times New Roman" w:hAnsi="Times New Roman" w:cs="B Lotus"/>
          <w:b/>
          <w:bCs/>
          <w:sz w:val="28"/>
          <w:szCs w:val="28"/>
          <w:lang w:bidi="fa-IR"/>
        </w:rPr>
        <w:t>‌</w:t>
      </w:r>
      <w:r w:rsidRPr="000218A3">
        <w:rPr>
          <w:rFonts w:ascii="Times New Roman" w:hAnsi="Times New Roman" w:cs="B Lotus"/>
          <w:b/>
          <w:bCs/>
          <w:sz w:val="28"/>
          <w:szCs w:val="28"/>
          <w:rtl/>
          <w:lang w:bidi="fa-IR"/>
        </w:rPr>
        <w:t>ها و الگوها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خودتنظ</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م</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دگاهها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برجسته در زم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فراوان است.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زم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نه،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دگاه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متعدد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مانند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دگاه عامل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(ماک</w:t>
      </w:r>
      <w:r w:rsidRPr="000218A3">
        <w:rPr>
          <w:rStyle w:val="ac"/>
          <w:rFonts w:ascii="Times New Roman" w:hAnsi="Times New Roman" w:cs="B Lotus"/>
          <w:sz w:val="28"/>
          <w:szCs w:val="28"/>
          <w:rtl/>
          <w:lang w:bidi="fa-IR"/>
        </w:rPr>
        <w:footnoteReference w:id="10"/>
      </w:r>
      <w:r w:rsidRPr="000218A3">
        <w:rPr>
          <w:rFonts w:ascii="Times New Roman" w:hAnsi="Times New Roman" w:cs="B Lotus"/>
          <w:sz w:val="28"/>
          <w:szCs w:val="28"/>
          <w:rtl/>
          <w:lang w:bidi="fa-IR"/>
        </w:rPr>
        <w:t>و همکاران، 1989) پد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دارشناس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(مک کامبز</w:t>
      </w:r>
      <w:r w:rsidRPr="000218A3">
        <w:rPr>
          <w:rStyle w:val="ac"/>
          <w:rFonts w:ascii="Times New Roman" w:hAnsi="Times New Roman" w:cs="B Lotus"/>
          <w:sz w:val="28"/>
          <w:szCs w:val="28"/>
          <w:rtl/>
          <w:lang w:bidi="fa-IR"/>
        </w:rPr>
        <w:footnoteReference w:id="11"/>
      </w:r>
      <w:r w:rsidRPr="000218A3">
        <w:rPr>
          <w:rFonts w:ascii="Times New Roman" w:hAnsi="Times New Roman" w:cs="B Lotus"/>
          <w:sz w:val="28"/>
          <w:szCs w:val="28"/>
          <w:rtl/>
          <w:lang w:bidi="fa-IR"/>
        </w:rPr>
        <w:t>،1989)،</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اراد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(کورنو</w:t>
      </w:r>
      <w:r w:rsidRPr="000218A3">
        <w:rPr>
          <w:rStyle w:val="ac"/>
          <w:rFonts w:ascii="Times New Roman" w:hAnsi="Times New Roman" w:cs="B Lotus"/>
          <w:sz w:val="28"/>
          <w:szCs w:val="28"/>
          <w:rtl/>
          <w:lang w:bidi="fa-IR"/>
        </w:rPr>
        <w:footnoteReference w:id="12"/>
      </w:r>
      <w:r w:rsidRPr="000218A3">
        <w:rPr>
          <w:rFonts w:ascii="Times New Roman" w:hAnsi="Times New Roman" w:cs="B Lotus"/>
          <w:sz w:val="28"/>
          <w:szCs w:val="28"/>
          <w:rtl/>
          <w:lang w:bidi="fa-IR"/>
        </w:rPr>
        <w:t>،1989)،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فرهنگ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گوتسک</w:t>
      </w:r>
      <w:r w:rsidRPr="000218A3">
        <w:rPr>
          <w:rFonts w:ascii="Times New Roman" w:hAnsi="Times New Roman" w:cs="B Lotus" w:hint="cs"/>
          <w:sz w:val="28"/>
          <w:szCs w:val="28"/>
          <w:rtl/>
          <w:lang w:bidi="fa-IR"/>
        </w:rPr>
        <w:t>ی</w:t>
      </w:r>
      <w:r w:rsidRPr="000218A3">
        <w:rPr>
          <w:rStyle w:val="ac"/>
          <w:rFonts w:ascii="Times New Roman" w:hAnsi="Times New Roman" w:cs="B Lotus"/>
          <w:sz w:val="28"/>
          <w:szCs w:val="28"/>
          <w:rtl/>
          <w:lang w:bidi="fa-IR"/>
        </w:rPr>
        <w:footnoteReference w:id="13"/>
      </w:r>
      <w:r w:rsidRPr="000218A3">
        <w:rPr>
          <w:rFonts w:ascii="Times New Roman" w:hAnsi="Times New Roman" w:cs="B Lotus"/>
          <w:sz w:val="28"/>
          <w:szCs w:val="28"/>
          <w:rtl/>
          <w:lang w:bidi="fa-IR"/>
        </w:rPr>
        <w:t>،1987)،ساختگرا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(پار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و برنز </w:t>
      </w:r>
      <w:r w:rsidRPr="000218A3">
        <w:rPr>
          <w:rStyle w:val="ac"/>
          <w:rFonts w:ascii="Times New Roman" w:hAnsi="Times New Roman" w:cs="B Lotus"/>
          <w:sz w:val="28"/>
          <w:szCs w:val="28"/>
          <w:rtl/>
          <w:lang w:bidi="fa-IR"/>
        </w:rPr>
        <w:footnoteReference w:id="14"/>
      </w:r>
      <w:r w:rsidRPr="000218A3">
        <w:rPr>
          <w:rFonts w:ascii="Times New Roman" w:hAnsi="Times New Roman" w:cs="B Lotus"/>
          <w:sz w:val="28"/>
          <w:szCs w:val="28"/>
          <w:rtl/>
          <w:lang w:bidi="fa-IR"/>
        </w:rPr>
        <w:t>،1989)،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مرمن و شانک،1989)و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کارور و ش</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w:t>
      </w:r>
      <w:r w:rsidRPr="000218A3">
        <w:rPr>
          <w:rStyle w:val="ac"/>
          <w:rFonts w:ascii="Times New Roman" w:hAnsi="Times New Roman" w:cs="B Lotus"/>
          <w:sz w:val="28"/>
          <w:szCs w:val="28"/>
          <w:rtl/>
          <w:lang w:bidi="fa-IR"/>
        </w:rPr>
        <w:footnoteReference w:id="15"/>
      </w:r>
      <w:r w:rsidRPr="000218A3">
        <w:rPr>
          <w:rFonts w:ascii="Times New Roman" w:hAnsi="Times New Roman" w:cs="B Lotus"/>
          <w:sz w:val="28"/>
          <w:szCs w:val="28"/>
          <w:rtl/>
          <w:lang w:bidi="fa-IR"/>
        </w:rPr>
        <w:t>(1990) وجود دارد.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اکثرا از دهه1980 در تلاش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ف آنچه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موفق انجام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 پد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آمدند.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دگاهها ساختارها و مکان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سمها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متفاوت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شنهاد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عبارت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از نظر ابعاد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مورد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و در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نکه چه راهبردها و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را </w:t>
      </w:r>
      <w:r w:rsidRPr="000218A3">
        <w:rPr>
          <w:rFonts w:ascii="Times New Roman" w:hAnsi="Times New Roman" w:cs="B Lotus"/>
          <w:sz w:val="28"/>
          <w:szCs w:val="28"/>
          <w:rtl/>
          <w:lang w:bidi="fa-IR"/>
        </w:rPr>
        <w:lastRenderedPageBreak/>
        <w:t>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ارتقا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موفق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مورد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متفاوت هستند(وودگ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w:t>
      </w:r>
      <w:r w:rsidRPr="000218A3">
        <w:rPr>
          <w:rStyle w:val="ac"/>
          <w:rFonts w:ascii="Times New Roman" w:hAnsi="Times New Roman" w:cs="B Lotus"/>
          <w:sz w:val="28"/>
          <w:szCs w:val="28"/>
          <w:rtl/>
          <w:lang w:bidi="fa-IR"/>
        </w:rPr>
        <w:footnoteReference w:id="16"/>
      </w:r>
      <w:r w:rsidRPr="000218A3">
        <w:rPr>
          <w:rFonts w:ascii="Times New Roman" w:hAnsi="Times New Roman" w:cs="B Lotus"/>
          <w:sz w:val="28"/>
          <w:szCs w:val="28"/>
          <w:rtl/>
          <w:lang w:bidi="fa-IR"/>
        </w:rPr>
        <w:t>،2005، به نقل از مردعل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،1387)اکثر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چهار فرض عموم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مشترک درباره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دارند:</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اول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رندگان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خودشان فعالانه شرکت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کنند.دوم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ادگـیرندگان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توانند جنبه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از شناخت (از قب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کنترل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زش(از قب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باورها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ارزش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علائق)</w:t>
      </w:r>
      <w:r w:rsidRPr="000218A3">
        <w:rPr>
          <w:rFonts w:ascii="Times New Roman" w:hAnsi="Times New Roman" w:cs="B Lotus" w:hint="cs"/>
          <w:sz w:val="28"/>
          <w:szCs w:val="28"/>
          <w:rtl/>
          <w:lang w:bidi="fa-IR"/>
        </w:rPr>
        <w:t xml:space="preserve"> و</w:t>
      </w:r>
      <w:r w:rsidRPr="000218A3">
        <w:rPr>
          <w:rFonts w:ascii="Times New Roman" w:hAnsi="Times New Roman" w:cs="B Lotus"/>
          <w:sz w:val="28"/>
          <w:szCs w:val="28"/>
          <w:rtl/>
          <w:lang w:bidi="fa-IR"/>
        </w:rPr>
        <w:t xml:space="preserve"> رفتار(از قب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کمک خواستن، نگهدار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نظارت بر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 شرا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خود را نظارت، کنترل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کنند. سوم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مع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دارند که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توانند عمل خود را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تع</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نکه آ</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خاص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د ادامه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ابند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نکه با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در آنها تغ</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رات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جاد شود،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کنند. و چهارم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نکه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و رفتار خود، رابطه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شخص، بافت و موقع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را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انج</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کند(مردعل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1387). </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در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گوناگون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در زم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نه 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ارئه شده است، هر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از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دگاه خود به برخ</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ابعاد آن اشاره کرده اند.</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نظر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ه ز</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مرمن</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مرمن(1990)،</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به مشارکت فعال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از نظر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جهت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نه نمودن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اطلاق نمود. از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نرو، به اعتقاد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مرمن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خودتنظیم رامی توان دارای زیرمجموعه ذیل دانست:</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1.خودتنظیمی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2. خودتنظیمی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3. خودتنظیمی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4. خودتنظیمی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خودتنـظ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رفتـار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به استفاده به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نه از منـابع گوناگون</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ـشتر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سـازد، اطلاق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گردد.ا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منابع شامل زمان، مکان، چگونگ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کمک گرفتن از منابع در دسترس از جمله: معلم، والدین، دوستان، مواد آموزشی و کمک آموزشی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 خودنظیمی انگیزشی،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کاربرد  راهبـردهای انگیزشی 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را افزایش و ترس و اضطراب را کاهش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 اطلاق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گردد.از نظر شناختی و فراشناختی، فراگیران خودتنظیم، افرادی هستند که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ریزی، سازماندهی، خودآموزی، خودکنترلی و خودارزیابی دارند(زیمرمن،1990).</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زیمرمن و پونز(1986) الگویی از چهارده راهبرد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خودتنظیمی</w:t>
      </w:r>
      <w:r w:rsidRPr="000218A3">
        <w:rPr>
          <w:rFonts w:ascii="Times New Roman" w:hAnsi="Times New Roman" w:cs="B Lotus" w:hint="cs"/>
          <w:sz w:val="28"/>
          <w:szCs w:val="28"/>
          <w:rtl/>
          <w:lang w:bidi="fa-IR"/>
        </w:rPr>
        <w:t xml:space="preserve"> را ارائه كردند </w:t>
      </w:r>
      <w:r w:rsidRPr="000218A3">
        <w:rPr>
          <w:rFonts w:ascii="Times New Roman" w:hAnsi="Times New Roman" w:cs="B Lotus"/>
          <w:sz w:val="28"/>
          <w:szCs w:val="28"/>
          <w:rtl/>
          <w:lang w:bidi="fa-IR"/>
        </w:rPr>
        <w:t>که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آموزان دبیرستانی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از آنها استفاده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نماید. این راهبردها شامل: خودارزشیابی، سازمان دادن و انتقال،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گذاری و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ریزی،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ادداشت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برداری و خودکنترلی، جستجوی اطلاعات، سازماندهی محیط، خودپیامدی، مرورذهنی و حفظ کردن، جستجوی کمک از همسالان، جستجوی کمک از معلم، جستجوی کمک از بزرگسالان، مرور نکات،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ادداشت و جزوات، مرور تکالیف درسی و امتحانات و مرور کردن کتابهای درسی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 بعضی از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آموزان که در انجام تکالیف </w:t>
      </w:r>
      <w:r w:rsidRPr="000218A3">
        <w:rPr>
          <w:rFonts w:ascii="Times New Roman" w:hAnsi="Times New Roman" w:cs="B Lotus"/>
          <w:sz w:val="28"/>
          <w:szCs w:val="28"/>
          <w:rtl/>
          <w:lang w:bidi="fa-IR"/>
        </w:rPr>
        <w:lastRenderedPageBreak/>
        <w:t>مشکل دارند</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معلمان و والدین مشکل آنها را به عدم توانایی آنها نسبت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در صورتی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که، علت این مشکل عدم آشنایی با روش مطالعه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خودتنظیمی است. وی معتقد است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آموزانی که از این راهبردها نفع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برند، کسانی هستند که از وجود چنین راهبردهایی آگاهند، توانایی خود را برای رسیدن به اهداف مطلوب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ا بخشی از اهداف مشخص شده در فعالیت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به کار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گیرند، در انجام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تکلیف بر خودشان نظارت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سطح فعلی پیشرفتشان را تفسیر کرده و راهبردهایی را انتخاب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که به آنان در گرفتن نتیجه موفق از تکلیف کمک کند و در مجموع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گرا هستند</w:t>
      </w:r>
      <w:r w:rsidRPr="000218A3">
        <w:rPr>
          <w:rFonts w:ascii="Times New Roman" w:hAnsi="Times New Roman" w:cs="B Lotus"/>
          <w:sz w:val="28"/>
          <w:szCs w:val="28"/>
          <w:lang w:bidi="fa-IR"/>
        </w:rPr>
        <w:t>.</w:t>
      </w:r>
    </w:p>
    <w:p w:rsidR="00405B59" w:rsidRPr="000218A3" w:rsidRDefault="00405B59" w:rsidP="000218A3">
      <w:pPr>
        <w:bidi/>
        <w:spacing w:before="0" w:after="0" w:line="360" w:lineRule="auto"/>
        <w:ind w:firstLine="0"/>
        <w:jc w:val="center"/>
        <w:rPr>
          <w:rFonts w:ascii="Times New Roman" w:hAnsi="Times New Roman" w:cs="B Lotus"/>
          <w:sz w:val="28"/>
          <w:szCs w:val="28"/>
          <w:rtl/>
          <w:lang w:bidi="fa-IR"/>
        </w:rPr>
      </w:pPr>
    </w:p>
    <w:p w:rsidR="00405B59" w:rsidRPr="000218A3" w:rsidRDefault="00405B59" w:rsidP="000218A3">
      <w:pPr>
        <w:spacing w:before="0" w:after="0" w:line="360" w:lineRule="auto"/>
        <w:ind w:firstLine="0"/>
        <w:jc w:val="left"/>
        <w:rPr>
          <w:rFonts w:cs="B Lotus"/>
          <w:b/>
          <w:i/>
          <w:sz w:val="28"/>
          <w:szCs w:val="28"/>
          <w:rtl/>
          <w:lang w:bidi="fa-IR"/>
        </w:rPr>
      </w:pPr>
      <w:r w:rsidRPr="000218A3">
        <w:rPr>
          <w:rFonts w:cs="B Lotus"/>
          <w:sz w:val="28"/>
          <w:szCs w:val="28"/>
          <w:rtl/>
        </w:rPr>
        <w:br w:type="page"/>
      </w:r>
    </w:p>
    <w:p w:rsidR="00405B59" w:rsidRPr="000218A3" w:rsidRDefault="00405B59" w:rsidP="000218A3">
      <w:pPr>
        <w:pStyle w:val="4"/>
        <w:spacing w:line="360" w:lineRule="auto"/>
        <w:rPr>
          <w:sz w:val="28"/>
          <w:szCs w:val="28"/>
          <w:rtl/>
        </w:rPr>
      </w:pPr>
      <w:bookmarkStart w:id="4" w:name="_Toc421012930"/>
      <w:r w:rsidRPr="000218A3">
        <w:rPr>
          <w:sz w:val="28"/>
          <w:szCs w:val="28"/>
          <w:rtl/>
        </w:rPr>
        <w:t>جدول2-1: راهبردها</w:t>
      </w:r>
      <w:r w:rsidRPr="000218A3">
        <w:rPr>
          <w:rFonts w:hint="cs"/>
          <w:sz w:val="28"/>
          <w:szCs w:val="28"/>
          <w:rtl/>
        </w:rPr>
        <w:t>ی</w:t>
      </w:r>
      <w:r w:rsidRPr="000218A3">
        <w:rPr>
          <w:sz w:val="28"/>
          <w:szCs w:val="28"/>
          <w:rtl/>
        </w:rPr>
        <w:t xml:space="preserve"> </w:t>
      </w:r>
      <w:r w:rsidRPr="000218A3">
        <w:rPr>
          <w:rFonts w:hint="cs"/>
          <w:sz w:val="28"/>
          <w:szCs w:val="28"/>
          <w:rtl/>
        </w:rPr>
        <w:t>ی</w:t>
      </w:r>
      <w:r w:rsidRPr="000218A3">
        <w:rPr>
          <w:sz w:val="28"/>
          <w:szCs w:val="28"/>
          <w:rtl/>
        </w:rPr>
        <w:t>ادگ</w:t>
      </w:r>
      <w:r w:rsidRPr="000218A3">
        <w:rPr>
          <w:rFonts w:hint="cs"/>
          <w:sz w:val="28"/>
          <w:szCs w:val="28"/>
          <w:rtl/>
        </w:rPr>
        <w:t>ی</w:t>
      </w:r>
      <w:r w:rsidRPr="000218A3">
        <w:rPr>
          <w:sz w:val="28"/>
          <w:szCs w:val="28"/>
          <w:rtl/>
        </w:rPr>
        <w:t>ر</w:t>
      </w:r>
      <w:r w:rsidRPr="000218A3">
        <w:rPr>
          <w:rFonts w:hint="cs"/>
          <w:sz w:val="28"/>
          <w:szCs w:val="28"/>
          <w:rtl/>
        </w:rPr>
        <w:t>ی</w:t>
      </w:r>
      <w:r w:rsidRPr="000218A3">
        <w:rPr>
          <w:sz w:val="28"/>
          <w:szCs w:val="28"/>
          <w:rtl/>
        </w:rPr>
        <w:t xml:space="preserve"> خودتنظ</w:t>
      </w:r>
      <w:r w:rsidRPr="000218A3">
        <w:rPr>
          <w:rFonts w:hint="cs"/>
          <w:sz w:val="28"/>
          <w:szCs w:val="28"/>
          <w:rtl/>
        </w:rPr>
        <w:t>ی</w:t>
      </w:r>
      <w:r w:rsidRPr="000218A3">
        <w:rPr>
          <w:sz w:val="28"/>
          <w:szCs w:val="28"/>
          <w:rtl/>
        </w:rPr>
        <w:t>م</w:t>
      </w:r>
      <w:r w:rsidRPr="000218A3">
        <w:rPr>
          <w:rFonts w:hint="cs"/>
          <w:sz w:val="28"/>
          <w:szCs w:val="28"/>
          <w:rtl/>
        </w:rPr>
        <w:t>ی</w:t>
      </w:r>
      <w:r w:rsidRPr="000218A3">
        <w:rPr>
          <w:sz w:val="28"/>
          <w:szCs w:val="28"/>
          <w:rtl/>
        </w:rPr>
        <w:t xml:space="preserve"> ز</w:t>
      </w:r>
      <w:r w:rsidRPr="000218A3">
        <w:rPr>
          <w:rFonts w:hint="cs"/>
          <w:sz w:val="28"/>
          <w:szCs w:val="28"/>
          <w:rtl/>
        </w:rPr>
        <w:t>ی</w:t>
      </w:r>
      <w:r w:rsidRPr="000218A3">
        <w:rPr>
          <w:sz w:val="28"/>
          <w:szCs w:val="28"/>
          <w:rtl/>
        </w:rPr>
        <w:t>مرمن و مارت</w:t>
      </w:r>
      <w:r w:rsidRPr="000218A3">
        <w:rPr>
          <w:rFonts w:hint="cs"/>
          <w:sz w:val="28"/>
          <w:szCs w:val="28"/>
          <w:rtl/>
        </w:rPr>
        <w:t>ی</w:t>
      </w:r>
      <w:r w:rsidRPr="000218A3">
        <w:rPr>
          <w:sz w:val="28"/>
          <w:szCs w:val="28"/>
          <w:rtl/>
        </w:rPr>
        <w:t>نزپونز(1986)</w:t>
      </w:r>
      <w:bookmarkEnd w:id="4"/>
    </w:p>
    <w:p w:rsidR="00405B59" w:rsidRPr="000218A3" w:rsidRDefault="00405B59" w:rsidP="000218A3">
      <w:pPr>
        <w:bidi/>
        <w:spacing w:before="0" w:after="0" w:line="360" w:lineRule="auto"/>
        <w:ind w:firstLine="0"/>
        <w:jc w:val="center"/>
        <w:rPr>
          <w:rFonts w:ascii="Times New Roman" w:hAnsi="Times New Roman" w:cs="B Lotus"/>
          <w:sz w:val="28"/>
          <w:szCs w:val="28"/>
          <w:rtl/>
          <w:lang w:bidi="fa-IR"/>
        </w:rPr>
      </w:pPr>
    </w:p>
    <w:tbl>
      <w:tblPr>
        <w:tblW w:w="5000" w:type="pct"/>
        <w:jc w:val="right"/>
        <w:tblBorders>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35"/>
        <w:gridCol w:w="6252"/>
      </w:tblGrid>
      <w:tr w:rsidR="00405B59" w:rsidRPr="000218A3" w:rsidTr="00DE621F">
        <w:trPr>
          <w:trHeight w:val="356"/>
          <w:jc w:val="right"/>
        </w:trPr>
        <w:tc>
          <w:tcPr>
            <w:tcW w:w="1634" w:type="pct"/>
            <w:tcBorders>
              <w:top w:val="single" w:sz="4" w:space="0" w:color="auto"/>
              <w:bottom w:val="double" w:sz="4" w:space="0" w:color="auto"/>
            </w:tcBorders>
            <w:vAlign w:val="center"/>
          </w:tcPr>
          <w:p w:rsidR="00405B59" w:rsidRPr="000218A3" w:rsidRDefault="00405B59" w:rsidP="000218A3">
            <w:pPr>
              <w:bidi/>
              <w:spacing w:before="0" w:after="0" w:line="360" w:lineRule="auto"/>
              <w:ind w:firstLine="0"/>
              <w:jc w:val="center"/>
              <w:rPr>
                <w:rFonts w:ascii="Times New Roman" w:hAnsi="Times New Roman" w:cs="B Lotus"/>
                <w:b/>
                <w:bCs/>
                <w:sz w:val="28"/>
                <w:szCs w:val="28"/>
                <w:lang w:bidi="fa-IR"/>
              </w:rPr>
            </w:pPr>
            <w:r w:rsidRPr="000218A3">
              <w:rPr>
                <w:rFonts w:ascii="Times New Roman" w:hAnsi="Times New Roman" w:cs="B Lotus"/>
                <w:b/>
                <w:bCs/>
                <w:sz w:val="28"/>
                <w:szCs w:val="28"/>
                <w:rtl/>
                <w:lang w:bidi="fa-IR"/>
              </w:rPr>
              <w:t>راهبردها</w:t>
            </w:r>
          </w:p>
        </w:tc>
        <w:tc>
          <w:tcPr>
            <w:tcW w:w="3366" w:type="pct"/>
            <w:tcBorders>
              <w:top w:val="single" w:sz="4" w:space="0" w:color="auto"/>
              <w:bottom w:val="double" w:sz="4" w:space="0" w:color="auto"/>
            </w:tcBorders>
          </w:tcPr>
          <w:p w:rsidR="00405B59" w:rsidRPr="000218A3" w:rsidRDefault="00405B59" w:rsidP="000218A3">
            <w:pPr>
              <w:bidi/>
              <w:spacing w:before="0" w:after="0" w:line="360" w:lineRule="auto"/>
              <w:ind w:firstLine="0"/>
              <w:jc w:val="center"/>
              <w:rPr>
                <w:rFonts w:ascii="Times New Roman" w:hAnsi="Times New Roman" w:cs="B Lotus"/>
                <w:b/>
                <w:bCs/>
                <w:sz w:val="28"/>
                <w:szCs w:val="28"/>
                <w:lang w:bidi="fa-IR"/>
              </w:rPr>
            </w:pPr>
            <w:r w:rsidRPr="000218A3">
              <w:rPr>
                <w:rFonts w:ascii="Times New Roman" w:hAnsi="Times New Roman" w:cs="B Lotus"/>
                <w:b/>
                <w:bCs/>
                <w:sz w:val="28"/>
                <w:szCs w:val="28"/>
                <w:rtl/>
                <w:lang w:bidi="fa-IR"/>
              </w:rPr>
              <w:t>توص</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ف</w:t>
            </w:r>
          </w:p>
        </w:tc>
      </w:tr>
      <w:tr w:rsidR="00405B59" w:rsidRPr="000218A3" w:rsidTr="00DE621F">
        <w:trPr>
          <w:trHeight w:val="227"/>
          <w:jc w:val="right"/>
        </w:trPr>
        <w:tc>
          <w:tcPr>
            <w:tcW w:w="1634" w:type="pct"/>
            <w:tcBorders>
              <w:top w:val="double" w:sz="4" w:space="0" w:color="auto"/>
            </w:tcBorders>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خودارزیابی</w:t>
            </w:r>
          </w:p>
        </w:tc>
        <w:tc>
          <w:tcPr>
            <w:tcW w:w="3366" w:type="pct"/>
            <w:tcBorders>
              <w:top w:val="double" w:sz="4" w:space="0" w:color="auto"/>
            </w:tcBorders>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از 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در کارش</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سازماندهی وانتقال</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بازآرا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آشکار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پنهان مواد آموزش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جهت بهبود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گذاری وبرنامه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ریزی</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ته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اهداف اصل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 فرع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آموزش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جهت زنج</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ره ساز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زمان بند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انجام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جستجوی اطلاعات</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اقدامات دانش آموز جهت کسب اطلاعات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 مربوط به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از منابع غ</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راجتماع</w:t>
            </w:r>
            <w:r w:rsidRPr="000218A3">
              <w:rPr>
                <w:rFonts w:ascii="Times New Roman" w:hAnsi="Times New Roman" w:cs="B Lotus" w:hint="cs"/>
                <w:sz w:val="28"/>
                <w:szCs w:val="28"/>
                <w:rtl/>
                <w:lang w:bidi="fa-IR"/>
              </w:rPr>
              <w:t>ی</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ثبت یادداشتهاونظارت</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اقدامات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جهت ثبت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دادها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ساخت دهی محیط</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اقدامات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انتخاب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آرا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موقع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جهت تسه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ل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انتظارات ازخود</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بازآرا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آموز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تحل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پاداشها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تنب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طرف جهت کسب موفق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شکست</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مرور ذهنی و به خاطرسپاری</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اقدامات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در به خاطر سپار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مطالب از طر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تمر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آشکار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پنهان</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جستجوی کمک اجتماع</w:t>
            </w:r>
            <w:r w:rsidRPr="000218A3">
              <w:rPr>
                <w:rFonts w:ascii="Times New Roman" w:hAnsi="Times New Roman" w:cs="B Lotus" w:hint="cs"/>
                <w:sz w:val="28"/>
                <w:szCs w:val="28"/>
                <w:rtl/>
                <w:lang w:bidi="fa-IR"/>
              </w:rPr>
              <w:t>ی</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اقدامات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در گرفتن کمک از همسالان، بزرگسالان و معلمان</w:t>
            </w:r>
          </w:p>
        </w:tc>
      </w:tr>
      <w:tr w:rsidR="00405B59" w:rsidRPr="000218A3" w:rsidTr="00DE621F">
        <w:trPr>
          <w:jc w:val="right"/>
        </w:trPr>
        <w:tc>
          <w:tcPr>
            <w:tcW w:w="1634" w:type="pct"/>
            <w:vAlign w:val="center"/>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 xml:space="preserve">مرور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 داشتها</w:t>
            </w:r>
          </w:p>
        </w:tc>
        <w:tc>
          <w:tcPr>
            <w:tcW w:w="3366" w:type="pct"/>
          </w:tcPr>
          <w:p w:rsidR="00405B59" w:rsidRPr="000218A3" w:rsidRDefault="00405B59" w:rsidP="000218A3">
            <w:pPr>
              <w:bidi/>
              <w:spacing w:before="0" w:after="0" w:line="360" w:lineRule="auto"/>
              <w:ind w:firstLine="0"/>
              <w:jc w:val="center"/>
              <w:rPr>
                <w:rFonts w:ascii="Times New Roman" w:hAnsi="Times New Roman" w:cs="B Lotus"/>
                <w:sz w:val="28"/>
                <w:szCs w:val="28"/>
                <w:lang w:bidi="fa-IR"/>
              </w:rPr>
            </w:pPr>
            <w:r w:rsidRPr="000218A3">
              <w:rPr>
                <w:rFonts w:ascii="Times New Roman" w:hAnsi="Times New Roman" w:cs="B Lotus"/>
                <w:sz w:val="28"/>
                <w:szCs w:val="28"/>
                <w:rtl/>
                <w:lang w:bidi="fa-IR"/>
              </w:rPr>
              <w:t>اقدامات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در بازخوان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آزمونها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ادداشتها جهت آمادگ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کلاس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آزمون</w:t>
            </w:r>
          </w:p>
        </w:tc>
      </w:tr>
    </w:tbl>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p>
    <w:p w:rsidR="00405B59" w:rsidRPr="000218A3" w:rsidRDefault="00405B59" w:rsidP="000218A3">
      <w:pPr>
        <w:spacing w:before="0" w:after="0" w:line="360" w:lineRule="auto"/>
        <w:ind w:firstLine="0"/>
        <w:jc w:val="left"/>
        <w:rPr>
          <w:rFonts w:ascii="Times New Roman" w:hAnsi="Times New Roman" w:cs="B Lotus"/>
          <w:b/>
          <w:bCs/>
          <w:sz w:val="28"/>
          <w:szCs w:val="28"/>
          <w:rtl/>
          <w:lang w:bidi="fa-IR"/>
        </w:rPr>
      </w:pPr>
      <w:r w:rsidRPr="000218A3">
        <w:rPr>
          <w:rFonts w:ascii="Times New Roman" w:hAnsi="Times New Roman" w:cs="B Lotus"/>
          <w:b/>
          <w:bCs/>
          <w:sz w:val="28"/>
          <w:szCs w:val="28"/>
          <w:rtl/>
          <w:lang w:bidi="fa-IR"/>
        </w:rPr>
        <w:br w:type="page"/>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نظر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ه و</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گوتسک</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پژوهشگران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فرهنگ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انتقال از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توسط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خود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از طر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چهار مرحله اصل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تب</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گوتسک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1981).</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اول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مرحله،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تواند به وس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له محدود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درک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از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بزرگسال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فرد با تجربه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فهم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ده شود.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و فرد مجرب</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از طر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گفتار، نمادها و بازنما</w:t>
      </w:r>
      <w:r w:rsidRPr="000218A3">
        <w:rPr>
          <w:rFonts w:ascii="Times New Roman" w:hAnsi="Times New Roman" w:cs="B Lotus" w:hint="cs"/>
          <w:sz w:val="28"/>
          <w:szCs w:val="28"/>
          <w:rtl/>
          <w:lang w:bidi="fa-IR"/>
        </w:rPr>
        <w:t>یی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که با تعر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از موقع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وند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خورد، درک مشترک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 xml:space="preserve">را </w:t>
      </w:r>
      <w:r w:rsidRPr="000218A3">
        <w:rPr>
          <w:rFonts w:ascii="Times New Roman" w:hAnsi="Times New Roman" w:cs="B Lotus"/>
          <w:sz w:val="28"/>
          <w:szCs w:val="28"/>
          <w:rtl/>
          <w:lang w:bidi="fa-IR"/>
        </w:rPr>
        <w:t>گسترش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در 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دوم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مرحله،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صورت موفق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و از طر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ابزارها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انج</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شروع به مشارکت در ارتباط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و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ـوندها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را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ـن سخن بزرگـسال و موقـع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ـف برقرار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سازند.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مرحله،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عنوان نمونه،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با هدا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بزرگسال،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درک و تکم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شروع به تمر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نمادها و باز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کـنند. حال، درک آنان به موقــع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محدود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و مسئول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رفتار هنوز برعهده بزرگسال است.</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در سوم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مرحله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از نقش و کارکرد ابزارها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انج</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آنها را قادر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سازد تا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را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طور مستقلانه و با مسئول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 انجام دهند، آگاه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 با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وجود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مشان هنوز وابسته به راهنما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بزرگسال است.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مثال،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توانند سؤالات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مثالها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به منظور کمک به درک خود و تکم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با راهنما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بزرگسال، تول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کنند.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در مرحله آخر، از طر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تعامل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استفاده از ابزارها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فرهنگ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بخش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سازمان درون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تبد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آنها شروع به کسب مسئول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ارتباط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افراد با تجربه تر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و سع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رشد صلاح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 هستند.</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 xml:space="preserve">   در حال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هدف نها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پژوهشگران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فرهنگ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اصطلاحات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مانند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انطباق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اشتراک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منظور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بر نقش تعاملات جار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افراد و بافت، در رشد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استفاده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مثال، مدل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اشتراک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مسئول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مشترک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معلمان و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در استقرار و نگهدار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روابط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ارتقا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کند.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مدل، مسئول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دانش آموزان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است که جهان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چندگانه</w:t>
      </w:r>
      <w:r w:rsidRPr="000218A3">
        <w:rPr>
          <w:rFonts w:ascii="Times New Roman" w:hAnsi="Times New Roman" w:cs="B Lotus" w:hint="cs"/>
          <w:sz w:val="28"/>
          <w:szCs w:val="28"/>
          <w:rtl/>
          <w:lang w:bidi="fa-IR"/>
        </w:rPr>
        <w:t xml:space="preserve"> و</w:t>
      </w:r>
      <w:r w:rsidRPr="000218A3">
        <w:rPr>
          <w:rFonts w:ascii="Times New Roman" w:hAnsi="Times New Roman" w:cs="B Lotus"/>
          <w:sz w:val="28"/>
          <w:szCs w:val="28"/>
          <w:rtl/>
          <w:lang w:bidi="fa-IR"/>
        </w:rPr>
        <w:t xml:space="preserve"> اهداف را سازمان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در حال</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که، معلمان مسئول تدارک حما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سکوساز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فرصت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هستند که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انج</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است(ترنر</w:t>
      </w:r>
      <w:r w:rsidRPr="000218A3">
        <w:rPr>
          <w:rStyle w:val="ac"/>
          <w:rFonts w:ascii="Times New Roman" w:hAnsi="Times New Roman" w:cs="B Lotus"/>
          <w:sz w:val="28"/>
          <w:szCs w:val="28"/>
          <w:rtl/>
          <w:lang w:bidi="fa-IR"/>
        </w:rPr>
        <w:footnoteReference w:id="17"/>
      </w:r>
      <w:r w:rsidRPr="000218A3">
        <w:rPr>
          <w:rFonts w:ascii="Times New Roman" w:hAnsi="Times New Roman" w:cs="B Lotus"/>
          <w:sz w:val="28"/>
          <w:szCs w:val="28"/>
          <w:rtl/>
          <w:lang w:bidi="fa-IR"/>
        </w:rPr>
        <w:t>، 2002، به نقل از مردعل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1387).</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نظر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ه بندورا</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در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بندورا فرض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که کنش انسان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وس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له عوامل متعامل بس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تع</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و از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نرو افراد، تنها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مشارکت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کنندگان هستند تا تنها تع</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کننده اعمالشان. عامل </w:t>
      </w:r>
      <w:r w:rsidRPr="000218A3">
        <w:rPr>
          <w:rFonts w:ascii="Times New Roman" w:hAnsi="Times New Roman" w:cs="B Lotus"/>
          <w:sz w:val="28"/>
          <w:szCs w:val="28"/>
          <w:rtl/>
          <w:lang w:bidi="fa-IR"/>
        </w:rPr>
        <w:lastRenderedPageBreak/>
        <w:t xml:space="preserve">انسان در درون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ساختار مهم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وسته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ده عمل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که مستلزم جبر متقابل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عوامل شخص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با توجه به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خودنظم داده شده، عوامل شخص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شامل کنشها و باورها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نهفته مانند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دانش راهبرد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ادراکات، عواطف و ارزشها است. عوامل رفتار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شامل کنشها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کلام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انتخابها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عوامل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ساختار بافت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تجارب غ</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رمستق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شکل داده شده به وس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له سرمشق 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ترغ</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ب کلام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شکلها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نماد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گوناگون، اطلاعات را در برم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رد.(بندورا،1986</w:t>
      </w:r>
      <w:r w:rsidRPr="000218A3">
        <w:rPr>
          <w:rFonts w:ascii="Times New Roman" w:hAnsi="Times New Roman" w:cs="B Lotus" w:hint="cs"/>
          <w:sz w:val="28"/>
          <w:szCs w:val="28"/>
          <w:rtl/>
          <w:lang w:bidi="fa-IR"/>
        </w:rPr>
        <w:t xml:space="preserve"> به نقل از</w:t>
      </w:r>
      <w:r w:rsidRPr="000218A3">
        <w:rPr>
          <w:rFonts w:ascii="Times New Roman" w:hAnsi="Times New Roman" w:cs="B Lotus"/>
          <w:sz w:val="28"/>
          <w:szCs w:val="28"/>
          <w:rtl/>
          <w:lang w:bidi="fa-IR"/>
        </w:rPr>
        <w:t>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1389).</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صرفنظر از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نکه آموزش معلم محور باشد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آموز محور،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خود را موظف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سازد که در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درگ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شود.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اشاره دارد که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به کمک آن رفتار، شناختها و عواطفشان را که بطور نظامدار به سمت دست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اهداف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معطوف است، فعال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سازند.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بندورا،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شامل سه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w:t>
      </w:r>
      <w:r w:rsidRPr="000218A3">
        <w:rPr>
          <w:rFonts w:ascii="Times New Roman" w:hAnsi="Times New Roman" w:cs="B Lotus" w:hint="cs"/>
          <w:sz w:val="28"/>
          <w:szCs w:val="28"/>
          <w:rtl/>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خو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شتن</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خودداور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خودتأمل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داند(بندورا،1986).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دادها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انحصار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ستند، آنها با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گر در تعامل هستند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را تحت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w:t>
      </w:r>
    </w:p>
    <w:p w:rsidR="00405B59" w:rsidRPr="000218A3" w:rsidRDefault="00405B59" w:rsidP="000218A3">
      <w:pPr>
        <w:bidi/>
        <w:spacing w:before="0" w:after="0" w:line="360" w:lineRule="auto"/>
        <w:ind w:firstLine="282"/>
        <w:rPr>
          <w:rFonts w:ascii="Times New Roman" w:hAnsi="Times New Roman" w:cs="B Lotus"/>
          <w:sz w:val="28"/>
          <w:szCs w:val="28"/>
          <w:lang w:bidi="fa-IR"/>
        </w:rPr>
      </w:pPr>
      <w:r w:rsidRPr="000218A3">
        <w:rPr>
          <w:rFonts w:ascii="Times New Roman" w:hAnsi="Times New Roman" w:cs="B Lotus"/>
          <w:sz w:val="28"/>
          <w:szCs w:val="28"/>
          <w:rtl/>
          <w:lang w:bidi="fa-IR"/>
        </w:rPr>
        <w:t>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درحال</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که درگ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هستند، رفتارها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شان را مشاهده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هدفشان از مشاهده رفتار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است که رفتار خود را در مقابل اهداف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مع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که به وس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آموزش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دهنده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طر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 الگوگ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w:t>
      </w:r>
      <w:r w:rsidRPr="000218A3">
        <w:rPr>
          <w:rFonts w:ascii="Times New Roman" w:hAnsi="Times New Roman" w:cs="B Lotus" w:hint="cs"/>
          <w:sz w:val="28"/>
          <w:szCs w:val="28"/>
          <w:rtl/>
          <w:lang w:bidi="fa-IR"/>
        </w:rPr>
        <w:t>ت</w:t>
      </w:r>
      <w:r w:rsidRPr="000218A3">
        <w:rPr>
          <w:rFonts w:ascii="Times New Roman" w:hAnsi="Times New Roman" w:cs="B Lotus"/>
          <w:sz w:val="28"/>
          <w:szCs w:val="28"/>
          <w:rtl/>
          <w:lang w:bidi="fa-IR"/>
        </w:rPr>
        <w:t>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کسب شده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 مورد قضاوت قراردهند. اطلاعات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دست آمده از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داور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موجب واکنش مثبت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منف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اگر دانش</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آموز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خود را مثبت تلق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کند، سرانجام راهــبردها و بافتـها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را که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موفق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را ارتـقاء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درون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سازد؛ در غ</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نصورت، اصلاحات انجام خواهد شد. واکنشها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منف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 مثبت در تطابق با مع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ارها در 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شتن نگر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ارائه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w:t>
      </w:r>
      <w:r w:rsidRPr="000218A3">
        <w:rPr>
          <w:rFonts w:ascii="Times New Roman" w:hAnsi="Times New Roman" w:cs="B Lotus" w:hint="cs"/>
          <w:sz w:val="28"/>
          <w:szCs w:val="28"/>
          <w:rtl/>
          <w:lang w:bidi="fa-IR"/>
        </w:rPr>
        <w:t>.</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b/>
          <w:bCs/>
          <w:sz w:val="28"/>
          <w:szCs w:val="28"/>
          <w:rtl/>
          <w:lang w:bidi="fa-IR"/>
        </w:rPr>
        <w:t>الگو</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پ</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نتر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چ</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چ,(1999)</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مدل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در برگ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اغلب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مشخص شده توسط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مرمن و</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پونز بود را ارئه نمود. مدل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چ از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شامل سه دسته 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راهبردها است که عبارتند از:</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الف-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w:t>
      </w:r>
    </w:p>
    <w:p w:rsidR="00405B59" w:rsidRPr="000218A3" w:rsidRDefault="00405B59" w:rsidP="000218A3">
      <w:pPr>
        <w:pStyle w:val="ab"/>
        <w:bidi/>
        <w:spacing w:before="0" w:after="0" w:line="360" w:lineRule="auto"/>
        <w:ind w:left="0" w:hanging="32"/>
        <w:rPr>
          <w:rFonts w:ascii="Times New Roman" w:hAnsi="Times New Roman" w:cs="B Lotus"/>
          <w:sz w:val="28"/>
          <w:szCs w:val="28"/>
          <w:rtl/>
          <w:lang w:bidi="fa-IR"/>
        </w:rPr>
      </w:pPr>
      <w:r w:rsidRPr="000218A3">
        <w:rPr>
          <w:rFonts w:ascii="Times New Roman" w:hAnsi="Times New Roman" w:cs="B Lotus"/>
          <w:sz w:val="28"/>
          <w:szCs w:val="28"/>
          <w:rtl/>
          <w:lang w:bidi="fa-IR"/>
        </w:rPr>
        <w:t>ب-</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راهبردهای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 خودنظم</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دهی و فراشناخت.</w:t>
      </w:r>
    </w:p>
    <w:p w:rsidR="00405B59" w:rsidRPr="000218A3" w:rsidRDefault="00405B59" w:rsidP="000218A3">
      <w:pPr>
        <w:bidi/>
        <w:spacing w:before="0" w:after="0" w:line="360" w:lineRule="auto"/>
        <w:ind w:hanging="32"/>
        <w:rPr>
          <w:rFonts w:ascii="Times New Roman" w:hAnsi="Times New Roman" w:cs="B Lotus"/>
          <w:sz w:val="28"/>
          <w:szCs w:val="28"/>
          <w:rtl/>
          <w:lang w:bidi="fa-IR"/>
        </w:rPr>
      </w:pPr>
      <w:r w:rsidRPr="000218A3">
        <w:rPr>
          <w:rFonts w:ascii="Times New Roman" w:hAnsi="Times New Roman" w:cs="B Lotus"/>
          <w:sz w:val="28"/>
          <w:szCs w:val="28"/>
          <w:rtl/>
          <w:lang w:bidi="fa-IR"/>
        </w:rPr>
        <w:t>ج-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منابع.</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b/>
          <w:bCs/>
          <w:sz w:val="28"/>
          <w:szCs w:val="28"/>
          <w:rtl/>
          <w:lang w:bidi="fa-IR"/>
        </w:rPr>
        <w:t>الف) راهبردها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شناخت</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w:t>
      </w:r>
      <w:r w:rsidRPr="000218A3">
        <w:rPr>
          <w:rFonts w:ascii="Times New Roman" w:hAnsi="Times New Roman" w:cs="B Lotus"/>
          <w:sz w:val="28"/>
          <w:szCs w:val="28"/>
          <w:rtl/>
          <w:lang w:bidi="fa-IR"/>
        </w:rPr>
        <w:t xml:space="preserve">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رفتارها و افکار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هستند که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تحت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گونه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اطلاعات بتوانند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طور موثرتر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حافظه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خاطر آورده </w:t>
      </w:r>
      <w:r w:rsidRPr="000218A3">
        <w:rPr>
          <w:rFonts w:ascii="Times New Roman" w:hAnsi="Times New Roman" w:cs="B Lotus"/>
          <w:sz w:val="28"/>
          <w:szCs w:val="28"/>
          <w:rtl/>
          <w:lang w:bidi="fa-IR"/>
        </w:rPr>
        <w:lastRenderedPageBreak/>
        <w:t>شوند.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به سه مقوله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تکرار و مرور، بسط و گسترش و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تقس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b/>
          <w:bCs/>
          <w:sz w:val="28"/>
          <w:szCs w:val="28"/>
          <w:rtl/>
          <w:lang w:bidi="fa-IR"/>
        </w:rPr>
        <w:t>ب) راهبردها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یادگ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خودنظم ده</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و فراشناخت:</w:t>
      </w:r>
      <w:r w:rsidRPr="000218A3">
        <w:rPr>
          <w:rFonts w:ascii="Times New Roman" w:hAnsi="Times New Roman" w:cs="B Lotus"/>
          <w:sz w:val="28"/>
          <w:szCs w:val="28"/>
          <w:rtl/>
          <w:lang w:bidi="fa-IR"/>
        </w:rPr>
        <w:t xml:space="preserve"> اصطلاح فراشناخت به دانش ما درباره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خودمان و چگونگ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استفاده به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نه از آنها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دن به اهداف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ادگـیر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گفته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عملکردها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هستند که به منظور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تفکر در مورد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صورت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رد و هدف از آن هدا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کنترل و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وس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له شخص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است.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چ(1999) معتقد است دانش فراشناخت به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در مورد خودشان،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و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مختلف محدود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اما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هدا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کنترل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رفتارها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بالفعل و فعال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اشاره دارد. </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b/>
          <w:bCs/>
          <w:sz w:val="28"/>
          <w:szCs w:val="28"/>
          <w:rtl/>
          <w:lang w:bidi="fa-IR"/>
        </w:rPr>
        <w:t>ج) راهبردها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مد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ت منابع:</w:t>
      </w:r>
      <w:r w:rsidRPr="000218A3">
        <w:rPr>
          <w:rFonts w:ascii="Times New Roman" w:hAnsi="Times New Roman" w:cs="B Lotus"/>
          <w:sz w:val="28"/>
          <w:szCs w:val="28"/>
          <w:rtl/>
          <w:lang w:bidi="fa-IR"/>
        </w:rPr>
        <w:t xml:space="preserve">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 مربوط به روشها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است که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منظور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و کنترل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طشان مورد استفاده 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 در اداره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کردن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 و منابع موجود به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کمک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منابع را شامل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زمان موجود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مطالعه و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زمان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فعال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زندگ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فرد، فراهم آوردن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 فارغ از عوامل منحرف کننده،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شغل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نظر تلاش، گفتگو با خود، خود تقو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جستجو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کمک از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w:t>
      </w:r>
      <w:r w:rsidRPr="000218A3">
        <w:rPr>
          <w:rFonts w:ascii="Times New Roman" w:hAnsi="Times New Roman" w:cs="B Lotus" w:hint="cs"/>
          <w:sz w:val="28"/>
          <w:szCs w:val="28"/>
          <w:rtl/>
          <w:lang w:bidi="fa-IR"/>
        </w:rPr>
        <w:t>.</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الگو</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بوکارتز</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مفهوم غن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که به محققان اجازه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 که اولا، مؤلفه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مختلف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که بخش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موفقـیت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هستند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توص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ف کنند. </w:t>
      </w:r>
      <w:r w:rsidRPr="000218A3">
        <w:rPr>
          <w:rFonts w:ascii="Times New Roman" w:hAnsi="Times New Roman" w:cs="B Lotus" w:hint="cs"/>
          <w:sz w:val="28"/>
          <w:szCs w:val="28"/>
          <w:rtl/>
          <w:lang w:bidi="fa-IR"/>
        </w:rPr>
        <w:t>ثانياً</w:t>
      </w:r>
      <w:r w:rsidRPr="000218A3">
        <w:rPr>
          <w:rFonts w:ascii="Times New Roman" w:hAnsi="Times New Roman" w:cs="B Lotus"/>
          <w:sz w:val="28"/>
          <w:szCs w:val="28"/>
          <w:rtl/>
          <w:lang w:bidi="fa-IR"/>
        </w:rPr>
        <w:t>،</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تعـاملات متـقابل را که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مؤلفه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مختلف اتفاق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افتد، تب</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کند و</w:t>
      </w:r>
      <w:r w:rsidRPr="000218A3">
        <w:rPr>
          <w:rFonts w:ascii="Times New Roman" w:hAnsi="Times New Roman" w:cs="B Lotus" w:hint="cs"/>
          <w:sz w:val="28"/>
          <w:szCs w:val="28"/>
          <w:rtl/>
          <w:lang w:bidi="fa-IR"/>
        </w:rPr>
        <w:t xml:space="preserve"> ثالثاً</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مستق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خود</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عن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ساختار هدف،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اراده و 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جان خود را شرح دهند.بنابرا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نظر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معن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قادر بودن به توسعه دانش، مهارتها و رفتارها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است که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توانند از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ک بافت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بافت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و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از موقع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اطلاعات در آنها به دست آمده است، که به بافت کار و اوقات فراغت منتقل شوند.</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بوکارتز(1997،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نقل از مردعل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،1387)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معنا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توانا شدن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جاد نگرشها، مهارتها و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عنوان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که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توانند از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ک بافت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بافتها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و از موقع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اطلاعات در آن کسب شده است به موقع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واقع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منتقل شود.ضمن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بر آموزش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عنوان هدف آموزش و پرورش، به تعامل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آموزش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تعامل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مؤلفه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دارد.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خودتنـظ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عنوان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مرحله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چـیده تکامل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تعامل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داند که شامل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w:t>
      </w:r>
      <w:r w:rsidRPr="000218A3">
        <w:rPr>
          <w:rFonts w:ascii="Times New Roman" w:hAnsi="Times New Roman" w:cs="B Lotus"/>
          <w:sz w:val="28"/>
          <w:szCs w:val="28"/>
          <w:rtl/>
          <w:lang w:bidi="fa-IR"/>
        </w:rPr>
        <w:lastRenderedPageBreak/>
        <w:t>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در سه سطح اهداف، راهبردها و دانش قلمرو خاص در نظر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رد. براساس،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مدل سه 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ستم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وجود دارد:</w:t>
      </w:r>
    </w:p>
    <w:p w:rsidR="00405B59" w:rsidRPr="000218A3" w:rsidRDefault="00405B59" w:rsidP="000218A3">
      <w:pPr>
        <w:pStyle w:val="ab"/>
        <w:bidi/>
        <w:spacing w:before="0" w:after="0" w:line="360" w:lineRule="auto"/>
        <w:ind w:left="0" w:firstLine="0"/>
        <w:rPr>
          <w:rFonts w:ascii="Times New Roman" w:hAnsi="Times New Roman" w:cs="B Lotus"/>
          <w:sz w:val="28"/>
          <w:szCs w:val="28"/>
          <w:rtl/>
          <w:lang w:bidi="fa-IR"/>
        </w:rPr>
      </w:pPr>
      <w:r w:rsidRPr="000218A3">
        <w:rPr>
          <w:rFonts w:ascii="Times New Roman" w:hAnsi="Times New Roman" w:cs="B Lotus"/>
          <w:sz w:val="28"/>
          <w:szCs w:val="28"/>
          <w:rtl/>
          <w:lang w:bidi="fa-IR"/>
        </w:rPr>
        <w:t>1.</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تنظیم خود (انتخاب هدف و منبع)</w:t>
      </w:r>
      <w:r w:rsidRPr="000218A3">
        <w:rPr>
          <w:rFonts w:ascii="Times New Roman" w:hAnsi="Times New Roman" w:cs="B Lotus" w:hint="cs"/>
          <w:sz w:val="28"/>
          <w:szCs w:val="28"/>
          <w:rtl/>
          <w:lang w:bidi="fa-IR"/>
        </w:rPr>
        <w:t>.</w:t>
      </w:r>
    </w:p>
    <w:p w:rsidR="00405B59" w:rsidRPr="000218A3" w:rsidRDefault="00405B59" w:rsidP="000218A3">
      <w:pPr>
        <w:pStyle w:val="ab"/>
        <w:bidi/>
        <w:spacing w:before="0" w:after="0" w:line="360" w:lineRule="auto"/>
        <w:ind w:left="0" w:firstLine="0"/>
        <w:rPr>
          <w:rFonts w:ascii="Times New Roman" w:hAnsi="Times New Roman" w:cs="B Lotus"/>
          <w:sz w:val="28"/>
          <w:szCs w:val="28"/>
          <w:lang w:bidi="fa-IR"/>
        </w:rPr>
      </w:pPr>
      <w:r w:rsidRPr="000218A3">
        <w:rPr>
          <w:rFonts w:ascii="Times New Roman" w:hAnsi="Times New Roman" w:cs="B Lotus"/>
          <w:sz w:val="28"/>
          <w:szCs w:val="28"/>
          <w:rtl/>
          <w:lang w:bidi="fa-IR"/>
        </w:rPr>
        <w:t>2.</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تنظیم فرایند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ادگیری(استفاده از</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 xml:space="preserve">دانش ومهارتهای فراشناختی برای جهت دادن به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ادگیری)</w:t>
      </w:r>
      <w:r w:rsidRPr="000218A3">
        <w:rPr>
          <w:rFonts w:ascii="Times New Roman" w:hAnsi="Times New Roman" w:cs="B Lotus" w:hint="cs"/>
          <w:sz w:val="28"/>
          <w:szCs w:val="28"/>
          <w:rtl/>
          <w:lang w:bidi="fa-IR"/>
        </w:rPr>
        <w:t>.</w:t>
      </w:r>
    </w:p>
    <w:p w:rsidR="00405B59" w:rsidRPr="000218A3" w:rsidRDefault="00405B59" w:rsidP="000218A3">
      <w:pPr>
        <w:pStyle w:val="ab"/>
        <w:bidi/>
        <w:spacing w:before="0" w:after="0" w:line="360" w:lineRule="auto"/>
        <w:ind w:left="0" w:firstLine="0"/>
        <w:rPr>
          <w:rFonts w:ascii="Times New Roman" w:hAnsi="Times New Roman" w:cs="B Lotus"/>
          <w:sz w:val="28"/>
          <w:szCs w:val="28"/>
          <w:rtl/>
          <w:lang w:bidi="fa-IR"/>
        </w:rPr>
      </w:pPr>
      <w:r w:rsidRPr="000218A3">
        <w:rPr>
          <w:rFonts w:ascii="Times New Roman" w:hAnsi="Times New Roman" w:cs="B Lotus"/>
          <w:sz w:val="28"/>
          <w:szCs w:val="28"/>
          <w:rtl/>
          <w:lang w:bidi="fa-IR"/>
        </w:rPr>
        <w:t>3.</w:t>
      </w:r>
      <w:r w:rsidRPr="000218A3">
        <w:rPr>
          <w:rFonts w:ascii="Tahoma" w:hAnsi="Tahoma" w:cs="B Lotus"/>
          <w:sz w:val="28"/>
          <w:szCs w:val="28"/>
          <w:lang w:bidi="fa-IR"/>
        </w:rPr>
        <w:t>‌</w:t>
      </w:r>
      <w:r w:rsidRPr="000218A3">
        <w:rPr>
          <w:rFonts w:ascii="Times New Roman" w:hAnsi="Times New Roman" w:cs="B Lotus"/>
          <w:sz w:val="28"/>
          <w:szCs w:val="28"/>
          <w:rtl/>
          <w:lang w:bidi="fa-IR"/>
        </w:rPr>
        <w:t>تنظیم روشهای پردازش اطلاعات(انتخاب راهکارهای پردازش اطلاعات).</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مؤلفه</w:t>
      </w:r>
      <w:r w:rsidRPr="000218A3">
        <w:rPr>
          <w:rFonts w:ascii="Times New Roman" w:hAnsi="Times New Roman" w:cs="B Lotus"/>
          <w:b/>
          <w:bCs/>
          <w:sz w:val="28"/>
          <w:szCs w:val="28"/>
          <w:lang w:bidi="fa-IR"/>
        </w:rPr>
        <w:t>‌</w:t>
      </w:r>
      <w:r w:rsidRPr="000218A3">
        <w:rPr>
          <w:rFonts w:ascii="Times New Roman" w:hAnsi="Times New Roman" w:cs="B Lotus"/>
          <w:b/>
          <w:bCs/>
          <w:sz w:val="28"/>
          <w:szCs w:val="28"/>
          <w:rtl/>
          <w:lang w:bidi="fa-IR"/>
        </w:rPr>
        <w:t>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یادگ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خودتنظيم</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jc w:val="mediumKashida"/>
        <w:rPr>
          <w:rFonts w:ascii="Times New Roman" w:hAnsi="Times New Roman" w:cs="B Lotus"/>
          <w:sz w:val="28"/>
          <w:szCs w:val="28"/>
          <w:rtl/>
          <w:lang w:bidi="fa-IR"/>
        </w:rPr>
      </w:pPr>
      <w:r w:rsidRPr="000218A3">
        <w:rPr>
          <w:rFonts w:ascii="Times New Roman" w:hAnsi="Times New Roman" w:cs="B Lotus"/>
          <w:sz w:val="28"/>
          <w:szCs w:val="28"/>
          <w:rtl/>
          <w:lang w:bidi="fa-IR"/>
        </w:rPr>
        <w:t>متخصصان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شامل سه مؤلفه اساس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(یک مؤلفه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منابع) است، با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توافق دارند.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مؤلفه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شامل شناخت، فراشناخت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(و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منابع)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w:t>
      </w:r>
    </w:p>
    <w:p w:rsidR="00405B59" w:rsidRPr="000218A3" w:rsidRDefault="00405B59" w:rsidP="000218A3">
      <w:pPr>
        <w:bidi/>
        <w:spacing w:before="0" w:after="0" w:line="360" w:lineRule="auto"/>
        <w:ind w:firstLine="282"/>
        <w:jc w:val="mediumKashida"/>
        <w:rPr>
          <w:rFonts w:ascii="Times New Roman" w:hAnsi="Times New Roman" w:cs="B Lotus"/>
          <w:sz w:val="28"/>
          <w:szCs w:val="28"/>
          <w:lang w:bidi="fa-IR"/>
        </w:rPr>
      </w:pPr>
      <w:r w:rsidRPr="000218A3">
        <w:rPr>
          <w:rFonts w:ascii="Times New Roman" w:hAnsi="Times New Roman" w:cs="B Lotus"/>
          <w:sz w:val="28"/>
          <w:szCs w:val="28"/>
          <w:rtl/>
          <w:lang w:bidi="fa-IR"/>
        </w:rPr>
        <w:t>شناخت، شامل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ضرور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رمزگشا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به خاطرسپار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ادآور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اطلاعات است. فراشناخت، شامل مهارتها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است که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را قادر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سازد تا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کنترل کنند و آنها را بفهمند.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شامل برنامه و نگرشها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است که بر رشد مهارت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گذارد. آنها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که از مهارت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برخوردار هستند، اما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استفاده از آنها برانگ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خته نم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 نم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توانند به سطح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کسان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عملکرد برسند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آنها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که برانگ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خته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 اما از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لازم برخوردار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ستند، اغلب در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 به سطوح بالاتر از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شکست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خورند.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منابع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مربوط به روش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است که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به منظور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و کنترل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طشان مورد استفاده قرار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الف) راهبردها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شناخت</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یادگ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عنوان مجموعه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ندها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اعمال مربوط به اکتساب، نگهدار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 کاربرد اطلاعات در نظر گرفت.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 و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گروت(1990)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به سه مقوله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تکرار و مرور، بسط و گسترش و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تقس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w:t>
      </w:r>
    </w:p>
    <w:p w:rsidR="00405B59" w:rsidRPr="000218A3" w:rsidRDefault="00405B59" w:rsidP="000218A3">
      <w:pPr>
        <w:pStyle w:val="ab"/>
        <w:bidi/>
        <w:spacing w:before="0" w:after="0" w:line="360" w:lineRule="auto"/>
        <w:ind w:left="0" w:firstLine="282"/>
        <w:rPr>
          <w:rFonts w:ascii="Times New Roman" w:hAnsi="Times New Roman" w:cs="B Lotus"/>
          <w:sz w:val="28"/>
          <w:szCs w:val="28"/>
          <w:rtl/>
          <w:lang w:bidi="fa-IR"/>
        </w:rPr>
      </w:pPr>
      <w:r w:rsidRPr="000218A3">
        <w:rPr>
          <w:rFonts w:ascii="Times New Roman" w:hAnsi="Times New Roman" w:cs="B Lotu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تکرار و مرور: به وس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 راهبردها،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رندگان مواد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ادگرفته شده را با خود تمر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در</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ساده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ترين شکل(و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ژه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ساده و پا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 عبارتند از: چند بار از رو خواندن(مکررخوان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چند بار از رو نوشتن(مکرر نو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تکرار اصطلاحات مهم و 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صدا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بلند، بازگو</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مطالب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چند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بار پشت سرهم و استفاده از تداب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 یار، مانند آهنگ، قاف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و تصو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در مورد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سخت و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ده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توانند شامل: </w:t>
      </w:r>
    </w:p>
    <w:p w:rsidR="00405B59" w:rsidRPr="000218A3" w:rsidRDefault="00405B59" w:rsidP="000218A3">
      <w:pPr>
        <w:pStyle w:val="ab"/>
        <w:bidi/>
        <w:spacing w:before="0" w:after="0" w:line="360" w:lineRule="auto"/>
        <w:ind w:left="0" w:firstLine="282"/>
        <w:rPr>
          <w:rFonts w:ascii="Times New Roman" w:hAnsi="Times New Roman" w:cs="B Lotus"/>
          <w:sz w:val="28"/>
          <w:szCs w:val="28"/>
          <w:lang w:bidi="fa-IR"/>
        </w:rPr>
      </w:pPr>
      <w:r w:rsidRPr="000218A3">
        <w:rPr>
          <w:rFonts w:ascii="Times New Roman" w:hAnsi="Times New Roman" w:cs="B Lotus"/>
          <w:sz w:val="28"/>
          <w:szCs w:val="28"/>
          <w:rtl/>
          <w:lang w:bidi="fa-IR"/>
        </w:rPr>
        <w:t>خط کش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مطالب مهم، علامت گذار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حاش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نو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برجسته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قسمتها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از کتاب و رونو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کردن مطالب باشد(س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1384).</w:t>
      </w:r>
    </w:p>
    <w:p w:rsidR="00405B59" w:rsidRPr="000218A3" w:rsidRDefault="00405B59" w:rsidP="000218A3">
      <w:pPr>
        <w:pStyle w:val="ab"/>
        <w:bidi/>
        <w:spacing w:before="0" w:after="0" w:line="360" w:lineRule="auto"/>
        <w:ind w:left="0" w:firstLine="282"/>
        <w:rPr>
          <w:rFonts w:ascii="Times New Roman" w:hAnsi="Times New Roman" w:cs="B Lotus"/>
          <w:sz w:val="28"/>
          <w:szCs w:val="28"/>
          <w:lang w:bidi="fa-IR"/>
        </w:rPr>
      </w:pPr>
      <w:r w:rsidRPr="000218A3">
        <w:rPr>
          <w:rFonts w:ascii="Times New Roman" w:hAnsi="Times New Roman" w:cs="B Lotus"/>
          <w:sz w:val="28"/>
          <w:szCs w:val="28"/>
          <w:lang w:bidi="fa-IR"/>
        </w:rPr>
        <w:lastRenderedPageBreak/>
        <w:t>‌‌</w:t>
      </w:r>
      <w:r w:rsidRPr="000218A3">
        <w:rPr>
          <w:rFonts w:ascii="Times New Roman" w:hAnsi="Times New Roman" w:cs="B Lotus"/>
          <w:sz w:val="28"/>
          <w:szCs w:val="28"/>
          <w:rtl/>
          <w:lang w:bidi="fa-IR"/>
        </w:rPr>
        <w:t>راهبردهای بسط وگسترش: استفاده از این راهبردها امکان پردازش دقیق</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اطلاعات را فراهـم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سازند.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بسط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اتمام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ازمند درک مطلب مواد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سطح عم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ق</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و مفهوم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هستند، مؤثرترند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بسط و گسترش معنا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در مورد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ساده و پا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عبارتست از: استفاده از واسطه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تصو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رساز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ذهن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استفاده از کلمه 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و استفاده از سرواژه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 درمورد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تر شامل: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ادداشت بردار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اس</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خلاصه کردن به زبان خود، کاربستن مطالب آموخته شده، آموزش دادن مطالب آموخته شده به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گران، استفاده از اطلاعات آموخته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شده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حل کردن مسا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و شرح، تفس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و تحل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روابط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w:t>
      </w:r>
      <w:r w:rsidRPr="000218A3">
        <w:rPr>
          <w:rFonts w:ascii="Times New Roman" w:hAnsi="Times New Roman" w:cs="B Lotus" w:hint="cs"/>
          <w:sz w:val="28"/>
          <w:szCs w:val="28"/>
          <w:rtl/>
          <w:lang w:bidi="fa-IR"/>
        </w:rPr>
        <w:t xml:space="preserve"> به نقل از </w:t>
      </w:r>
      <w:r w:rsidRPr="000218A3">
        <w:rPr>
          <w:rFonts w:ascii="Times New Roman" w:hAnsi="Times New Roman" w:cs="B Lotus"/>
          <w:sz w:val="28"/>
          <w:szCs w:val="28"/>
          <w:rtl/>
          <w:lang w:bidi="fa-IR"/>
        </w:rPr>
        <w:t>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1384).</w:t>
      </w:r>
    </w:p>
    <w:p w:rsidR="00405B59" w:rsidRPr="000218A3" w:rsidRDefault="00405B59" w:rsidP="000218A3">
      <w:pPr>
        <w:pStyle w:val="ab"/>
        <w:bidi/>
        <w:spacing w:before="0" w:after="0" w:line="360" w:lineRule="auto"/>
        <w:ind w:left="0" w:firstLine="282"/>
        <w:rPr>
          <w:rFonts w:ascii="Times New Roman" w:hAnsi="Times New Roman" w:cs="B Lotus"/>
          <w:sz w:val="28"/>
          <w:szCs w:val="28"/>
          <w:rtl/>
          <w:lang w:bidi="fa-IR"/>
        </w:rPr>
      </w:pPr>
      <w:r w:rsidRPr="000218A3">
        <w:rPr>
          <w:rFonts w:ascii="Times New Roman" w:hAnsi="Times New Roman" w:cs="B Lotu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راهبردهای سازماندهی: این راهبردها نیز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عنوان راهبردهای پردازش عمیق</w:t>
      </w:r>
      <w:r w:rsidRPr="000218A3">
        <w:rPr>
          <w:rFonts w:ascii="Tahoma" w:hAnsi="Tahoma" w:cs="B Lotus"/>
          <w:sz w:val="28"/>
          <w:szCs w:val="28"/>
          <w:lang w:bidi="fa-IR"/>
        </w:rPr>
        <w:t>‌</w:t>
      </w:r>
      <w:r w:rsidRPr="000218A3">
        <w:rPr>
          <w:rFonts w:ascii="Times New Roman" w:hAnsi="Times New Roman" w:cs="B Lotus"/>
          <w:sz w:val="28"/>
          <w:szCs w:val="28"/>
          <w:rtl/>
          <w:lang w:bidi="fa-IR"/>
        </w:rPr>
        <w:t>تر در نظرگرفتـه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 و در مورد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ساده، شامل رفتارها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از قب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دسته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اطلاعات جد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در قالب 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وانات، 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اهان، مواد و رابطه سلسله مراتب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اض</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ات است.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 در مورد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مشکل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شامل راهبردها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از قب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ته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فهرست عناو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و سرفصلها، تبد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متن درس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نمودار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طرح و نقشه، دسته</w:t>
      </w:r>
      <w:r w:rsidRPr="000218A3">
        <w:rPr>
          <w:rFonts w:ascii="Tahoma" w:hAnsi="Tahoma" w:cs="B Lotus"/>
          <w:sz w:val="28"/>
          <w:szCs w:val="28"/>
          <w:lang w:bidi="fa-IR"/>
        </w:rPr>
        <w:t>‌</w:t>
      </w:r>
      <w:r w:rsidRPr="000218A3">
        <w:rPr>
          <w:rFonts w:ascii="Times New Roman" w:hAnsi="Times New Roman" w:cs="B Lotus"/>
          <w:sz w:val="28"/>
          <w:szCs w:val="28"/>
          <w:rtl/>
          <w:lang w:bidi="fa-IR"/>
        </w:rPr>
        <w:t>بند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اطلاعات جد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بر اساس مقوله</w:t>
      </w:r>
      <w:r w:rsidRPr="000218A3">
        <w:rPr>
          <w:rFonts w:ascii="Tahoma" w:hAnsi="Tahoma"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آشنا، استفاده از طرح درخت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خلاصه کردن اند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شه</w:t>
      </w:r>
      <w:r w:rsidRPr="000218A3">
        <w:rPr>
          <w:rFonts w:ascii="Tahoma" w:hAnsi="Tahoma"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اصل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مطلب و نشان</w:t>
      </w:r>
      <w:r w:rsidRPr="000218A3">
        <w:rPr>
          <w:rFonts w:ascii="Tahoma" w:hAnsi="Tahoma" w:cs="B Lotus"/>
          <w:sz w:val="28"/>
          <w:szCs w:val="28"/>
          <w:lang w:bidi="fa-IR"/>
        </w:rPr>
        <w:t>‌</w:t>
      </w:r>
      <w:r w:rsidRPr="000218A3">
        <w:rPr>
          <w:rFonts w:ascii="Times New Roman" w:hAnsi="Times New Roman" w:cs="B Lotus"/>
          <w:sz w:val="28"/>
          <w:szCs w:val="28"/>
          <w:rtl/>
          <w:lang w:bidi="fa-IR"/>
        </w:rPr>
        <w:t>دادن روابط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آنها و استفاده از نمودار گردش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توض</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ح و تشر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ح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ند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ده م</w:t>
      </w:r>
      <w:r w:rsidRPr="000218A3">
        <w:rPr>
          <w:rFonts w:ascii="Times New Roman" w:hAnsi="Times New Roman" w:cs="B Lotus" w:hint="cs"/>
          <w:sz w:val="28"/>
          <w:szCs w:val="28"/>
          <w:rtl/>
          <w:lang w:bidi="fa-IR"/>
        </w:rPr>
        <w:t>ی</w:t>
      </w:r>
      <w:r w:rsidRPr="000218A3">
        <w:rPr>
          <w:rFonts w:ascii="Tahoma" w:hAnsi="Tahoma" w:cs="B Lotus"/>
          <w:sz w:val="28"/>
          <w:szCs w:val="28"/>
          <w:lang w:bidi="fa-IR"/>
        </w:rPr>
        <w:t>‌</w:t>
      </w:r>
      <w:r w:rsidRPr="000218A3">
        <w:rPr>
          <w:rFonts w:ascii="Times New Roman" w:hAnsi="Times New Roman" w:cs="B Lotus"/>
          <w:sz w:val="28"/>
          <w:szCs w:val="28"/>
          <w:rtl/>
          <w:lang w:bidi="fa-IR"/>
        </w:rPr>
        <w:t>باشد.</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hint="cs"/>
          <w:b/>
          <w:bCs/>
          <w:sz w:val="28"/>
          <w:szCs w:val="28"/>
          <w:rtl/>
          <w:lang w:bidi="fa-IR"/>
        </w:rPr>
        <w:t>ب</w:t>
      </w:r>
      <w:r w:rsidRPr="000218A3">
        <w:rPr>
          <w:rFonts w:ascii="Times New Roman" w:hAnsi="Times New Roman" w:cs="B Lotus"/>
          <w:b/>
          <w:bCs/>
          <w:sz w:val="28"/>
          <w:szCs w:val="28"/>
          <w:rtl/>
          <w:lang w:bidi="fa-IR"/>
        </w:rPr>
        <w:t>) راهبردها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فراشناخت</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یادگ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فراشناخت، بعنوان آگاه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ارانه و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که آ</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ا اهداف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دست آمده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اند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خ</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تعر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فراشناخت، انتخاب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مناسب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 به اهداف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 فراشناخت شامل دانش درباره استعداد و حالات شناخت و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ژگ</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عاطف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تفـکر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 فراشناخت به تفکر درباره تفکر وقت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یک تکل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عمل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اشاره دارد. علاوه برراهبردها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پژوهشگران مشخص ساخته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ز ممکن است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عملکرد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را تحت تأث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قرار دهد</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اکثر مدلها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کنترل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سه نوع راهبرد فراشناخت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جمله: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نظارت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را در نظر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w:t>
      </w:r>
    </w:p>
    <w:p w:rsidR="00405B59" w:rsidRPr="000218A3" w:rsidRDefault="00405B59" w:rsidP="000218A3">
      <w:pPr>
        <w:pStyle w:val="ab"/>
        <w:bidi/>
        <w:spacing w:before="0" w:after="0" w:line="360" w:lineRule="auto"/>
        <w:ind w:left="0" w:firstLine="282"/>
        <w:rPr>
          <w:rFonts w:ascii="Times New Roman" w:hAnsi="Times New Roman" w:cs="B Lotus"/>
          <w:sz w:val="28"/>
          <w:szCs w:val="28"/>
          <w:lang w:bidi="fa-IR"/>
        </w:rPr>
      </w:pPr>
      <w:r w:rsidRPr="000218A3">
        <w:rPr>
          <w:rFonts w:ascii="Times New Roman" w:hAnsi="Times New Roman" w:cs="B Lotu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ریزی: این راهبردها مانند تع</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هدف مطالعه،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زمان لازم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مطالعه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تع</w:t>
      </w:r>
      <w:r w:rsidRPr="000218A3">
        <w:rPr>
          <w:rFonts w:ascii="Times New Roman" w:hAnsi="Times New Roman" w:cs="B Lotus" w:hint="cs"/>
          <w:sz w:val="28"/>
          <w:szCs w:val="28"/>
          <w:rtl/>
          <w:lang w:bidi="fa-IR"/>
        </w:rPr>
        <w:t>ییی</w:t>
      </w:r>
      <w:r w:rsidRPr="000218A3">
        <w:rPr>
          <w:rFonts w:ascii="Times New Roman" w:hAnsi="Times New Roman" w:cs="B Lotus"/>
          <w:sz w:val="28"/>
          <w:szCs w:val="28"/>
          <w:rtl/>
          <w:lang w:bidi="fa-IR"/>
        </w:rPr>
        <w:t>ن سرعت مطالعه، تحل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چگونگ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برخورد با موضوع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انتخاب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به فرد کمک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دانش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مرتبط با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فشان را فعال سازند. در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تواند مواد را ساده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سازمان دهد و درک کند.</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ج) راهبردها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انگ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زش</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یادگ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خودتنظ</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م</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color w:val="000000"/>
          <w:sz w:val="28"/>
          <w:szCs w:val="28"/>
          <w:rtl/>
          <w:lang w:bidi="fa-IR"/>
        </w:rPr>
      </w:pPr>
      <w:r w:rsidRPr="000218A3">
        <w:rPr>
          <w:rFonts w:ascii="Times New Roman" w:hAnsi="Times New Roman" w:cs="B Lotus"/>
          <w:color w:val="000000"/>
          <w:sz w:val="28"/>
          <w:szCs w:val="28"/>
          <w:rtl/>
          <w:lang w:bidi="fa-IR"/>
        </w:rPr>
        <w:lastRenderedPageBreak/>
        <w:t>انگ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زش در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خودتنظ</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اهم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ت و</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ژه</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دارد. هئو</w:t>
      </w:r>
      <w:r w:rsidRPr="000218A3">
        <w:rPr>
          <w:rStyle w:val="ac"/>
          <w:rFonts w:ascii="Times New Roman" w:hAnsi="Times New Roman" w:cs="B Lotus"/>
          <w:color w:val="000000"/>
          <w:sz w:val="28"/>
          <w:szCs w:val="28"/>
          <w:rtl/>
          <w:lang w:bidi="fa-IR"/>
        </w:rPr>
        <w:footnoteReference w:id="18"/>
      </w:r>
      <w:r w:rsidRPr="000218A3">
        <w:rPr>
          <w:rFonts w:ascii="Times New Roman" w:hAnsi="Times New Roman" w:cs="B Lotus"/>
          <w:color w:val="000000"/>
          <w:sz w:val="28"/>
          <w:szCs w:val="28"/>
          <w:rtl/>
          <w:lang w:bidi="fa-IR"/>
        </w:rPr>
        <w:t>(2000</w:t>
      </w:r>
      <w:r w:rsidRPr="000218A3">
        <w:rPr>
          <w:rFonts w:ascii="Times New Roman" w:hAnsi="Times New Roman" w:cs="B Lotus" w:hint="cs"/>
          <w:color w:val="000000"/>
          <w:sz w:val="28"/>
          <w:szCs w:val="28"/>
          <w:rtl/>
          <w:lang w:bidi="fa-IR"/>
        </w:rPr>
        <w:t>)</w:t>
      </w:r>
      <w:r w:rsidRPr="000218A3">
        <w:rPr>
          <w:rFonts w:ascii="Times New Roman" w:hAnsi="Times New Roman" w:cs="B Lotus"/>
          <w:color w:val="000000"/>
          <w:sz w:val="28"/>
          <w:szCs w:val="28"/>
          <w:rtl/>
          <w:lang w:bidi="fa-IR"/>
        </w:rPr>
        <w:t xml:space="preserve"> به نقل از پ</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نتر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چ،</w:t>
      </w:r>
      <w:r w:rsidRPr="000218A3">
        <w:rPr>
          <w:rFonts w:ascii="Times New Roman" w:hAnsi="Times New Roman" w:cs="B Lotus" w:hint="cs"/>
          <w:color w:val="000000"/>
          <w:sz w:val="28"/>
          <w:szCs w:val="28"/>
          <w:rtl/>
          <w:lang w:bidi="fa-IR"/>
        </w:rPr>
        <w:t>(</w:t>
      </w:r>
      <w:r w:rsidRPr="000218A3">
        <w:rPr>
          <w:rFonts w:ascii="Times New Roman" w:hAnsi="Times New Roman" w:cs="B Lotus"/>
          <w:color w:val="000000"/>
          <w:sz w:val="28"/>
          <w:szCs w:val="28"/>
          <w:rtl/>
          <w:lang w:bidi="fa-IR"/>
        </w:rPr>
        <w:t xml:space="preserve"> 2004) ب</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ان 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کند انگ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زش 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تواند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رنده را به انتخاب اهداف و راهبردها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یادگ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نظارت و ارز</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اب</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پ</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شرفت خود و اجرا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 تقو</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ت</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تشو</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ق نما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د. در حق</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قت، انگ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زش ن</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رو</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محرکه</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است که برا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اجرا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موفق</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ت</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آم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ز، سه راهبرد 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گر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خودتنظ</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وجود دارد. عوامل انگ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زش</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مؤثر بر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خودتنظ</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عبارتند از: باورها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خودکارآمد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باورها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مربوط به ارزش تکل</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ف و جهت</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هدف.</w:t>
      </w:r>
    </w:p>
    <w:p w:rsidR="00405B59" w:rsidRPr="000218A3" w:rsidRDefault="00405B59" w:rsidP="000218A3">
      <w:pPr>
        <w:pStyle w:val="ab"/>
        <w:bidi/>
        <w:spacing w:before="0" w:after="0" w:line="360" w:lineRule="auto"/>
        <w:ind w:left="0" w:firstLine="282"/>
        <w:rPr>
          <w:rFonts w:ascii="Times New Roman" w:hAnsi="Times New Roman" w:cs="B Lotus"/>
          <w:color w:val="000000"/>
          <w:sz w:val="28"/>
          <w:szCs w:val="28"/>
          <w:lang w:bidi="fa-IR"/>
        </w:rPr>
      </w:pPr>
      <w:r w:rsidRPr="000218A3">
        <w:rPr>
          <w:rFonts w:ascii="Times New Roman" w:hAnsi="Times New Roman" w:cs="B Lotus"/>
          <w:color w:val="000000"/>
          <w:sz w:val="28"/>
          <w:szCs w:val="28"/>
          <w:rtl/>
          <w:lang w:bidi="fa-IR"/>
        </w:rPr>
        <w:t>-</w:t>
      </w:r>
      <w:r w:rsidRPr="000218A3">
        <w:rPr>
          <w:rFonts w:ascii="Times New Roman" w:hAnsi="Times New Roman" w:cs="B Lotus"/>
          <w:color w:val="000000"/>
          <w:sz w:val="28"/>
          <w:szCs w:val="28"/>
          <w:lang w:bidi="fa-IR"/>
        </w:rPr>
        <w:t xml:space="preserve">‌ </w:t>
      </w:r>
      <w:r w:rsidRPr="000218A3">
        <w:rPr>
          <w:rFonts w:ascii="Times New Roman" w:hAnsi="Times New Roman" w:cs="B Lotus"/>
          <w:color w:val="000000"/>
          <w:sz w:val="28"/>
          <w:szCs w:val="28"/>
          <w:rtl/>
          <w:lang w:bidi="fa-IR"/>
        </w:rPr>
        <w:t xml:space="preserve">باورهای خودکارآمدی: خودکارآمدی، شامل قضاوت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ادگیرنده درمورد توانا</w:t>
      </w:r>
      <w:r w:rsidRPr="000218A3">
        <w:rPr>
          <w:rFonts w:ascii="Times New Roman" w:hAnsi="Times New Roman" w:cs="B Lotus" w:hint="cs"/>
          <w:color w:val="000000"/>
          <w:sz w:val="28"/>
          <w:szCs w:val="28"/>
          <w:rtl/>
          <w:lang w:bidi="fa-IR"/>
        </w:rPr>
        <w:t>یی</w:t>
      </w:r>
      <w:r w:rsidRPr="000218A3">
        <w:rPr>
          <w:rFonts w:ascii="Times New Roman" w:hAnsi="Times New Roman" w:cs="B Lotus"/>
          <w:color w:val="000000"/>
          <w:sz w:val="28"/>
          <w:szCs w:val="28"/>
          <w:rtl/>
          <w:lang w:bidi="fa-IR"/>
        </w:rPr>
        <w:t>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 در به انجام رساندن اهداف و تکال</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ف مع</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ن 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باشد، که به وس</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له اعمال آنها در موقع</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تها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مخصوص آشکار 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lang w:bidi="fa-IR"/>
        </w:rPr>
        <w:t xml:space="preserve"> </w:t>
      </w:r>
      <w:r w:rsidRPr="000218A3">
        <w:rPr>
          <w:rFonts w:ascii="Times New Roman" w:hAnsi="Times New Roman" w:cs="B Lotus"/>
          <w:color w:val="000000"/>
          <w:sz w:val="28"/>
          <w:szCs w:val="28"/>
          <w:rtl/>
          <w:lang w:bidi="fa-IR"/>
        </w:rPr>
        <w:t xml:space="preserve">شود. اگر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رنده در مورد مهارتها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شناخت</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اش احساس اعتماد کند، با احتمال ب</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شتر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مهارتها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شناخت</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را درمطالعات خود به کار 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رد.</w:t>
      </w:r>
      <w:r w:rsidRPr="000218A3">
        <w:rPr>
          <w:rFonts w:ascii="Times New Roman" w:hAnsi="Times New Roman" w:cs="B Lotus" w:hint="cs"/>
          <w:color w:val="000000"/>
          <w:sz w:val="28"/>
          <w:szCs w:val="28"/>
          <w:rtl/>
          <w:lang w:bidi="fa-IR"/>
        </w:rPr>
        <w:t xml:space="preserve"> </w:t>
      </w:r>
      <w:r w:rsidRPr="000218A3">
        <w:rPr>
          <w:rFonts w:ascii="Times New Roman" w:hAnsi="Times New Roman" w:cs="B Lotus"/>
          <w:color w:val="000000"/>
          <w:sz w:val="28"/>
          <w:szCs w:val="28"/>
          <w:rtl/>
          <w:lang w:bidi="fa-IR"/>
        </w:rPr>
        <w:t>پژوهشها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انجام شده در زم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نه تإث</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 خودکارآمد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بر سا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 راهبردها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خودتنظ</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مشخص ساخته</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 xml:space="preserve">اند که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رندگان</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که در مورد توانا</w:t>
      </w:r>
      <w:r w:rsidRPr="000218A3">
        <w:rPr>
          <w:rFonts w:ascii="Times New Roman" w:hAnsi="Times New Roman" w:cs="B Lotus" w:hint="cs"/>
          <w:color w:val="000000"/>
          <w:sz w:val="28"/>
          <w:szCs w:val="28"/>
          <w:rtl/>
          <w:lang w:bidi="fa-IR"/>
        </w:rPr>
        <w:t>یی</w:t>
      </w:r>
      <w:r w:rsidRPr="000218A3">
        <w:rPr>
          <w:rFonts w:ascii="Times New Roman" w:hAnsi="Times New Roman" w:cs="B Lotus"/>
          <w:color w:val="000000"/>
          <w:sz w:val="28"/>
          <w:szCs w:val="28"/>
          <w:rtl/>
          <w:lang w:bidi="fa-IR"/>
        </w:rPr>
        <w:t>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استفاده از تمام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مهارتها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شناخت</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یادگ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اعتماد ب</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شتر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کردند، با احتمال ب</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شتر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آنها مهارتها را در دوره تحص</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ل</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خود به کار گرفتند.</w:t>
      </w:r>
    </w:p>
    <w:p w:rsidR="00405B59" w:rsidRPr="000218A3" w:rsidRDefault="00405B59" w:rsidP="000218A3">
      <w:pPr>
        <w:pStyle w:val="ab"/>
        <w:bidi/>
        <w:spacing w:before="0" w:after="0" w:line="360" w:lineRule="auto"/>
        <w:ind w:left="0" w:firstLine="282"/>
        <w:rPr>
          <w:rFonts w:ascii="Times New Roman" w:hAnsi="Times New Roman" w:cs="B Lotus"/>
          <w:color w:val="000000"/>
          <w:sz w:val="28"/>
          <w:szCs w:val="28"/>
          <w:lang w:bidi="fa-IR"/>
        </w:rPr>
      </w:pPr>
      <w:r w:rsidRPr="000218A3">
        <w:rPr>
          <w:rFonts w:ascii="Times New Roman" w:hAnsi="Times New Roman" w:cs="B Lotus"/>
          <w:color w:val="000000"/>
          <w:sz w:val="28"/>
          <w:szCs w:val="28"/>
          <w:rtl/>
          <w:lang w:bidi="fa-IR"/>
        </w:rPr>
        <w:t>-</w:t>
      </w:r>
      <w:r w:rsidRPr="000218A3">
        <w:rPr>
          <w:rFonts w:ascii="Times New Roman" w:hAnsi="Times New Roman" w:cs="B Lotus"/>
          <w:color w:val="000000"/>
          <w:sz w:val="28"/>
          <w:szCs w:val="28"/>
          <w:lang w:bidi="fa-IR"/>
        </w:rPr>
        <w:t xml:space="preserve"> ‌</w:t>
      </w:r>
      <w:r w:rsidRPr="000218A3">
        <w:rPr>
          <w:rFonts w:ascii="Times New Roman" w:hAnsi="Times New Roman" w:cs="B Lotus"/>
          <w:color w:val="000000"/>
          <w:sz w:val="28"/>
          <w:szCs w:val="28"/>
          <w:rtl/>
          <w:lang w:bidi="fa-IR"/>
        </w:rPr>
        <w:t xml:space="preserve">باورهای مربوط به ارزش تکلیف: به انگیزش مشغول شدن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ادگیرنده براساس باورهای آنها از ارزش شخص</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تکل</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ف اشاره دارد.</w:t>
      </w:r>
      <w:r w:rsidRPr="000218A3">
        <w:rPr>
          <w:rFonts w:ascii="Times New Roman" w:hAnsi="Times New Roman" w:cs="B Lotus" w:hint="cs"/>
          <w:color w:val="000000"/>
          <w:sz w:val="28"/>
          <w:szCs w:val="28"/>
          <w:rtl/>
          <w:lang w:bidi="fa-IR"/>
        </w:rPr>
        <w:t xml:space="preserve"> </w:t>
      </w:r>
      <w:r w:rsidRPr="000218A3">
        <w:rPr>
          <w:rFonts w:ascii="Times New Roman" w:hAnsi="Times New Roman" w:cs="B Lotus"/>
          <w:color w:val="000000"/>
          <w:sz w:val="28"/>
          <w:szCs w:val="28"/>
          <w:rtl/>
          <w:lang w:bidi="fa-IR"/>
        </w:rPr>
        <w:t>بوکا</w:t>
      </w:r>
      <w:r w:rsidRPr="000218A3">
        <w:rPr>
          <w:rFonts w:ascii="Times New Roman" w:hAnsi="Times New Roman" w:cs="B Lotus" w:hint="cs"/>
          <w:color w:val="000000"/>
          <w:sz w:val="28"/>
          <w:szCs w:val="28"/>
          <w:rtl/>
          <w:lang w:bidi="fa-IR"/>
        </w:rPr>
        <w:t>ر</w:t>
      </w:r>
      <w:r w:rsidRPr="000218A3">
        <w:rPr>
          <w:rFonts w:ascii="Times New Roman" w:hAnsi="Times New Roman" w:cs="B Lotus"/>
          <w:color w:val="000000"/>
          <w:sz w:val="28"/>
          <w:szCs w:val="28"/>
          <w:rtl/>
          <w:lang w:bidi="fa-IR"/>
        </w:rPr>
        <w:t xml:space="preserve">تز(1996) گزارش نمود،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رندگان</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که علاقمند به محتوا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دوره</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آموزش</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بودند، بطور قابل ملاحظه</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انگ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زه و آمادگ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ب</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شتر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برا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صرف تلاشها، بروز شناخت ها و ه</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جانات مثبت، به کارگ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مهارتها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شناخت</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و فراشناخت</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در رابطه با تکال</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ف در موقع</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ت واقع</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یادگ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داشتند.</w:t>
      </w:r>
    </w:p>
    <w:p w:rsidR="00405B59" w:rsidRPr="000218A3" w:rsidRDefault="00405B59" w:rsidP="000218A3">
      <w:pPr>
        <w:pStyle w:val="ab"/>
        <w:bidi/>
        <w:spacing w:before="0" w:after="0" w:line="360" w:lineRule="auto"/>
        <w:ind w:left="0" w:firstLine="282"/>
        <w:rPr>
          <w:rFonts w:ascii="Times New Roman" w:hAnsi="Times New Roman" w:cs="B Lotus"/>
          <w:sz w:val="28"/>
          <w:szCs w:val="28"/>
          <w:rtl/>
          <w:lang w:bidi="fa-IR"/>
        </w:rPr>
      </w:pPr>
      <w:r w:rsidRPr="000218A3">
        <w:rPr>
          <w:rFonts w:ascii="Times New Roman" w:hAnsi="Times New Roman" w:cs="B Lotus"/>
          <w:color w:val="000000"/>
          <w:sz w:val="28"/>
          <w:szCs w:val="28"/>
          <w:rtl/>
          <w:lang w:bidi="fa-IR"/>
        </w:rPr>
        <w:t>-</w:t>
      </w:r>
      <w:r w:rsidRPr="000218A3">
        <w:rPr>
          <w:rFonts w:ascii="Times New Roman" w:hAnsi="Times New Roman" w:cs="B Lotus"/>
          <w:color w:val="000000"/>
          <w:sz w:val="28"/>
          <w:szCs w:val="28"/>
          <w:lang w:bidi="fa-IR"/>
        </w:rPr>
        <w:t xml:space="preserve"> ‌</w:t>
      </w:r>
      <w:r w:rsidRPr="000218A3">
        <w:rPr>
          <w:rFonts w:ascii="Times New Roman" w:hAnsi="Times New Roman" w:cs="B Lotus"/>
          <w:color w:val="000000"/>
          <w:sz w:val="28"/>
          <w:szCs w:val="28"/>
          <w:rtl/>
          <w:lang w:bidi="fa-IR"/>
        </w:rPr>
        <w:t>جهت</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گیر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هدف: </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ادگ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رندگان</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که جهت</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ر</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مبتن</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بر هدف دارند ب</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شتر برا</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تلاش اضاف</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 xml:space="preserve"> در رس</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دن به اهداف خود برانگ</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rtl/>
          <w:lang w:bidi="fa-IR"/>
        </w:rPr>
        <w:t>خته م</w:t>
      </w:r>
      <w:r w:rsidRPr="000218A3">
        <w:rPr>
          <w:rFonts w:ascii="Times New Roman" w:hAnsi="Times New Roman" w:cs="B Lotus" w:hint="cs"/>
          <w:color w:val="000000"/>
          <w:sz w:val="28"/>
          <w:szCs w:val="28"/>
          <w:rtl/>
          <w:lang w:bidi="fa-IR"/>
        </w:rPr>
        <w:t>ی</w:t>
      </w:r>
      <w:r w:rsidRPr="000218A3">
        <w:rPr>
          <w:rFonts w:ascii="Times New Roman" w:hAnsi="Times New Roman" w:cs="B Lotus"/>
          <w:color w:val="000000"/>
          <w:sz w:val="28"/>
          <w:szCs w:val="28"/>
          <w:lang w:bidi="fa-IR"/>
        </w:rPr>
        <w:t>‌</w:t>
      </w:r>
      <w:r w:rsidRPr="000218A3">
        <w:rPr>
          <w:rFonts w:ascii="Times New Roman" w:hAnsi="Times New Roman" w:cs="B Lotus"/>
          <w:color w:val="000000"/>
          <w:sz w:val="28"/>
          <w:szCs w:val="28"/>
          <w:rtl/>
          <w:lang w:bidi="fa-IR"/>
        </w:rPr>
        <w:t>شوند.</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نتـر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 و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گروت(1990) سه نوع جهت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هدف را از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متمایزمی سازد، که عبارتند از:جهت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گیری هدف متبحرانه،</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جهت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گیری هدف برونزاد وجهت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گیری هدف مبتنی برتواناییهای فرد.جهت 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هدف متبحرانه بر محور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متبحر شدن بر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با استفاده از مع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اشاره دارد. جهت 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هدف برونزاد بر تمرکز بر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کسب درجات خوب و خشنود ساختن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گران بعنوان مع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 اصل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قضاوت در موفق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اشاره دارد. و بالاخره، جهت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مبتن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 توانا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فرد بر اهم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مقاس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توانا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شخص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عملکرد با هماهنگ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گران و تلاش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انجام دادن بهتر آن مربوط است.</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د) راهبردها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مد</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ر</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ت منابع</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علاوه بر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 و فرا شناخت با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قادر باشد زمان و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ط مطالعه خود را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م نموده،بر تلاشها نظارت کرده، از همسالان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ادگرفته و از همسالان، معلمان </w:t>
      </w:r>
      <w:r w:rsidRPr="000218A3">
        <w:rPr>
          <w:rFonts w:ascii="Times New Roman" w:hAnsi="Times New Roman" w:cs="B Lotus"/>
          <w:sz w:val="28"/>
          <w:szCs w:val="28"/>
          <w:rtl/>
          <w:lang w:bidi="fa-IR"/>
        </w:rPr>
        <w:lastRenderedPageBreak/>
        <w:t xml:space="preserve">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والد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طلب کمک 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منابع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شامل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و کنترل زمان، </w:t>
      </w:r>
    </w:p>
    <w:p w:rsidR="00405B59" w:rsidRPr="000218A3" w:rsidRDefault="00405B59" w:rsidP="000218A3">
      <w:pPr>
        <w:bidi/>
        <w:spacing w:before="0" w:after="0" w:line="360" w:lineRule="auto"/>
        <w:ind w:firstLine="0"/>
        <w:rPr>
          <w:rFonts w:ascii="Times New Roman" w:hAnsi="Times New Roman" w:cs="B Lotus"/>
          <w:b/>
          <w:bCs/>
          <w:sz w:val="28"/>
          <w:szCs w:val="28"/>
          <w:lang w:bidi="fa-IR"/>
        </w:rPr>
      </w:pPr>
      <w:r w:rsidRPr="000218A3">
        <w:rPr>
          <w:rFonts w:ascii="Times New Roman" w:hAnsi="Times New Roman" w:cs="B Lotus"/>
          <w:sz w:val="28"/>
          <w:szCs w:val="28"/>
          <w:rtl/>
          <w:lang w:bidi="fa-IR"/>
        </w:rPr>
        <w:t>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ط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،جستجو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کمک از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گران و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تلاشها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w:t>
      </w:r>
    </w:p>
    <w:p w:rsidR="00405B59" w:rsidRPr="000218A3" w:rsidRDefault="00405B59" w:rsidP="000218A3">
      <w:pPr>
        <w:pStyle w:val="ab"/>
        <w:bidi/>
        <w:spacing w:before="0" w:after="0" w:line="360" w:lineRule="auto"/>
        <w:ind w:left="0" w:firstLine="282"/>
        <w:rPr>
          <w:rFonts w:ascii="Times New Roman" w:hAnsi="Times New Roman" w:cs="B Lotus"/>
          <w:b/>
          <w:bCs/>
          <w:sz w:val="28"/>
          <w:szCs w:val="28"/>
          <w:lang w:bidi="fa-IR"/>
        </w:rPr>
      </w:pPr>
      <w:r w:rsidRPr="000218A3">
        <w:rPr>
          <w:rFonts w:ascii="Times New Roman" w:hAnsi="Times New Roman" w:cs="B Lotu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مدیریت وکنترل مکان: استفاده از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زمان به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کمک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کند زمان خود را به نحو مؤثرتر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و کنترل 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w:t>
      </w:r>
    </w:p>
    <w:p w:rsidR="00405B59" w:rsidRPr="000218A3" w:rsidRDefault="00405B59" w:rsidP="000218A3">
      <w:pPr>
        <w:pStyle w:val="ab"/>
        <w:bidi/>
        <w:spacing w:before="0" w:after="0" w:line="360" w:lineRule="auto"/>
        <w:ind w:left="0" w:firstLine="282"/>
        <w:rPr>
          <w:rFonts w:ascii="Times New Roman" w:hAnsi="Times New Roman" w:cs="B Lotus"/>
          <w:b/>
          <w:bCs/>
          <w:sz w:val="28"/>
          <w:szCs w:val="28"/>
          <w:lang w:bidi="fa-IR"/>
        </w:rPr>
      </w:pPr>
      <w:r w:rsidRPr="000218A3">
        <w:rPr>
          <w:rFonts w:ascii="Times New Roman" w:hAnsi="Times New Roman" w:cs="B Lotu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 xml:space="preserve">سازماندهی محیط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ادگیری: انتخاب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مح</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ط مناسب،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رندگان را توانمند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سـازد، حواسپرت</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ها را حذف نموده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کاهش دهد و به فرا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توجه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مبذول کند.</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جستجوی کمک: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راهبردها،در</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برگ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رنده دانستن ضرورت کمک، دانستن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نکه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توانند به ما کمک کنند و دانستن اینکه چگونه سؤالات مورد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از را بپرس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باشد.</w:t>
      </w:r>
    </w:p>
    <w:p w:rsidR="00405B59" w:rsidRPr="000218A3" w:rsidRDefault="00405B59" w:rsidP="000218A3">
      <w:pPr>
        <w:pStyle w:val="2"/>
        <w:spacing w:line="360" w:lineRule="auto"/>
        <w:rPr>
          <w:rFonts w:cs="B Lotus"/>
          <w:sz w:val="28"/>
          <w:szCs w:val="28"/>
          <w:rtl/>
        </w:rPr>
      </w:pPr>
      <w:bookmarkStart w:id="5" w:name="_Toc421012931"/>
      <w:r w:rsidRPr="000218A3">
        <w:rPr>
          <w:rFonts w:cs="B Lotus"/>
          <w:sz w:val="28"/>
          <w:szCs w:val="28"/>
        </w:rPr>
        <w:t>2</w:t>
      </w:r>
      <w:r w:rsidRPr="000218A3">
        <w:rPr>
          <w:rFonts w:cs="B Lotus"/>
          <w:sz w:val="28"/>
          <w:szCs w:val="28"/>
          <w:rtl/>
        </w:rPr>
        <w:t xml:space="preserve">-4) زندگي </w:t>
      </w:r>
      <w:r w:rsidRPr="000218A3">
        <w:rPr>
          <w:rFonts w:cs="B Lotus" w:hint="cs"/>
          <w:sz w:val="28"/>
          <w:szCs w:val="28"/>
          <w:rtl/>
        </w:rPr>
        <w:t>در دو منطقه</w:t>
      </w:r>
      <w:r w:rsidRPr="000218A3">
        <w:rPr>
          <w:rFonts w:cs="B Lotus"/>
          <w:sz w:val="28"/>
          <w:szCs w:val="28"/>
          <w:rtl/>
        </w:rPr>
        <w:t xml:space="preserve"> اقتصادي</w:t>
      </w:r>
      <w:r w:rsidRPr="000218A3">
        <w:rPr>
          <w:rFonts w:cs="B Lotus" w:hint="cs"/>
          <w:sz w:val="28"/>
          <w:szCs w:val="28"/>
          <w:rtl/>
        </w:rPr>
        <w:t xml:space="preserve"> - </w:t>
      </w:r>
      <w:r w:rsidRPr="000218A3">
        <w:rPr>
          <w:rFonts w:cs="B Lotus"/>
          <w:sz w:val="28"/>
          <w:szCs w:val="28"/>
          <w:rtl/>
        </w:rPr>
        <w:t>اجتماعي</w:t>
      </w:r>
      <w:r w:rsidRPr="000218A3">
        <w:rPr>
          <w:rFonts w:cs="B Lotus" w:hint="cs"/>
          <w:sz w:val="28"/>
          <w:szCs w:val="28"/>
          <w:rtl/>
        </w:rPr>
        <w:t xml:space="preserve"> متفاوت:</w:t>
      </w:r>
      <w:bookmarkEnd w:id="5"/>
    </w:p>
    <w:p w:rsidR="00405B59" w:rsidRPr="000218A3" w:rsidRDefault="00405B59" w:rsidP="000218A3">
      <w:pPr>
        <w:bidi/>
        <w:spacing w:before="0" w:after="0" w:line="360" w:lineRule="auto"/>
        <w:ind w:firstLine="148"/>
        <w:rPr>
          <w:rFonts w:ascii="Times New Roman" w:hAnsi="Times New Roman" w:cs="B Lotus"/>
          <w:sz w:val="28"/>
          <w:szCs w:val="28"/>
          <w:rtl/>
          <w:lang w:bidi="fa-IR"/>
        </w:rPr>
      </w:pPr>
      <w:r w:rsidRPr="000218A3">
        <w:rPr>
          <w:rFonts w:ascii="Times New Roman" w:hAnsi="Times New Roman" w:cs="B Lotus"/>
          <w:sz w:val="28"/>
          <w:szCs w:val="28"/>
          <w:rtl/>
          <w:lang w:bidi="fa-IR"/>
        </w:rPr>
        <w:t>جهان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بودن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چنين القا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كند كه در ساختار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ويژگيها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عموم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وجود دارد كه منشاء اين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از سو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ديگر، گوناگون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صورت كاركرد، و ميدان عمل نابرابريها آنقدر زياد است كه از آن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توان نتيجه گرفت كه اين ويژگيها يك شكل نيستند. لذا،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توان تصور كرد كه جامعه 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انسان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پيوستار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فرض</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قرار گرفته اند كه در يك حد نهاي</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آن، 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كامل و در حد نهاي</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ديگر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كامل وجود دارد.چنين موقعيت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ايجاب م</w:t>
      </w:r>
      <w:r w:rsidRPr="000218A3">
        <w:rPr>
          <w:rFonts w:ascii="Times New Roman" w:hAnsi="Times New Roman" w:cs="B Lotus" w:hint="cs"/>
          <w:sz w:val="28"/>
          <w:szCs w:val="28"/>
          <w:rtl/>
          <w:lang w:bidi="fa-IR"/>
        </w:rPr>
        <w:t xml:space="preserve">ی </w:t>
      </w:r>
      <w:r w:rsidRPr="000218A3">
        <w:rPr>
          <w:rFonts w:ascii="Times New Roman" w:hAnsi="Times New Roman" w:cs="B Lotus"/>
          <w:sz w:val="28"/>
          <w:szCs w:val="28"/>
          <w:rtl/>
          <w:lang w:bidi="fa-IR"/>
        </w:rPr>
        <w:t>كند كه پژوهشگران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وضعيت هاي</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تحليل كنند كه در آنها صورت ها و درجات متفاوت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وجود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آيد و توسعه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يابد و نيز بر عهده اوست كه پيامدها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اين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در جامعه هاي</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كه دستخوش آن هستند نشان دهند.متفكران اجتماعي از همان آغاز به مسايل نابرابريها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اقتصاد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سياس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توجه داشته اند و در نظريه هايشان سرشت طبيع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پايدار و اجتناب ناپذير اين نابرابري ها را خاطر نشان نموده و</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نقش آنها را در زندگي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مطرح كرده اند(ماکس</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وبر1864</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1920)</w:t>
      </w:r>
      <w:r w:rsidRPr="000218A3">
        <w:rPr>
          <w:rFonts w:ascii="Times New Roman" w:hAnsi="Times New Roman" w:cs="B Lotus"/>
          <w:sz w:val="28"/>
          <w:szCs w:val="28"/>
          <w:lang w:bidi="fa-IR"/>
        </w:rPr>
        <w:t>.</w:t>
      </w:r>
      <w:r w:rsidRPr="000218A3">
        <w:rPr>
          <w:rFonts w:ascii="Times New Roman" w:hAnsi="Times New Roman" w:cs="B Lotus" w:hint="cs"/>
          <w:sz w:val="28"/>
          <w:szCs w:val="28"/>
          <w:rtl/>
          <w:lang w:bidi="fa-IR"/>
        </w:rPr>
        <w:tab/>
      </w:r>
      <w:r w:rsidRPr="000218A3">
        <w:rPr>
          <w:rFonts w:ascii="Times New Roman" w:hAnsi="Times New Roman" w:cs="B Lotus"/>
          <w:sz w:val="28"/>
          <w:szCs w:val="28"/>
          <w:rtl/>
          <w:lang w:bidi="fa-IR"/>
        </w:rPr>
        <w:br/>
      </w:r>
      <w:r w:rsidRPr="000218A3">
        <w:rPr>
          <w:rFonts w:ascii="Times New Roman" w:hAnsi="Times New Roman" w:cs="B Lotus"/>
          <w:b/>
          <w:bCs/>
          <w:sz w:val="28"/>
          <w:szCs w:val="28"/>
          <w:rtl/>
          <w:lang w:bidi="fa-IR"/>
        </w:rPr>
        <w:t xml:space="preserve">قشربندی: </w:t>
      </w:r>
      <w:r w:rsidRPr="000218A3">
        <w:rPr>
          <w:rFonts w:ascii="Times New Roman" w:hAnsi="Times New Roman" w:cs="B Lotus"/>
          <w:sz w:val="28"/>
          <w:szCs w:val="28"/>
          <w:rtl/>
          <w:lang w:bidi="fa-IR"/>
        </w:rPr>
        <w:br/>
        <w:t>اصطلاحی در دانش 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شناسی است که برای توصیف نابرابری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اجتماعی بکار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رود.قشربندی نابرابری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ساختارمند میان گروه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بندی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مختلف مردم بر اساس مزایای اجتماعی چون قدرت، ثروت و احترام است. سلسله مراتب پایگاه اجتماعی، نظام قشربندی را تشکیل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دهد.</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شناسان بر مبنای این که برای کدامیک از مزایای اجتماعی اهمیت بیشتری قائل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 قشربندی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متعددی انجام داده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 بعضی مهمترین مزیت را ثروت دانسته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 و معتقدند که قدرت و احترام دو مزیت فرعی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 که از ثروت ناشی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 ماکس وبر</w:t>
      </w:r>
      <w:r w:rsidRPr="000218A3">
        <w:rPr>
          <w:rStyle w:val="ac"/>
          <w:rFonts w:ascii="Times New Roman" w:hAnsi="Times New Roman" w:cs="B Lotus"/>
          <w:sz w:val="28"/>
          <w:szCs w:val="28"/>
          <w:rtl/>
          <w:lang w:bidi="fa-IR"/>
        </w:rPr>
        <w:footnoteReference w:id="19"/>
      </w:r>
      <w:r w:rsidRPr="000218A3">
        <w:rPr>
          <w:rFonts w:ascii="Times New Roman" w:hAnsi="Times New Roman" w:cs="B Lotus"/>
          <w:sz w:val="28"/>
          <w:szCs w:val="28"/>
          <w:rtl/>
          <w:lang w:bidi="fa-IR"/>
        </w:rPr>
        <w:t>,از 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شناسان مخالف قشربندی بر اساس ثروت بود و فشربندی بر مبنای هر کدام از مزایا را جدا و مستقل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دانست.این نظریه ماکس وبر به </w:t>
      </w:r>
      <w:r w:rsidRPr="000218A3">
        <w:rPr>
          <w:rFonts w:ascii="Times New Roman" w:hAnsi="Times New Roman" w:cs="B Lotus"/>
          <w:sz w:val="28"/>
          <w:szCs w:val="28"/>
          <w:rtl/>
          <w:lang w:bidi="fa-IR"/>
        </w:rPr>
        <w:lastRenderedPageBreak/>
        <w:t>نظریه قشربندی سه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گانه مشهور شد. کارل مارکس نیز از 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شناسانی است که برای نخستین بار نظریه قشربندی را مطرح کرد.</w:t>
      </w:r>
    </w:p>
    <w:p w:rsidR="00405B59" w:rsidRPr="000218A3" w:rsidRDefault="00405B59" w:rsidP="000218A3">
      <w:pPr>
        <w:bidi/>
        <w:spacing w:before="0" w:after="0" w:line="360" w:lineRule="auto"/>
        <w:ind w:firstLine="0"/>
        <w:rPr>
          <w:rFonts w:ascii="Times New Roman" w:hAnsi="Times New Roman" w:cs="B Lotus"/>
          <w:b/>
          <w:bCs/>
          <w:sz w:val="28"/>
          <w:szCs w:val="28"/>
          <w:lang w:bidi="fa-IR"/>
        </w:rPr>
      </w:pPr>
      <w:r w:rsidRPr="000218A3">
        <w:rPr>
          <w:rFonts w:ascii="Times New Roman" w:hAnsi="Times New Roman" w:cs="B Lotus"/>
          <w:b/>
          <w:bCs/>
          <w:sz w:val="28"/>
          <w:szCs w:val="28"/>
          <w:rtl/>
          <w:lang w:bidi="fa-IR"/>
        </w:rPr>
        <w:t>موارد</w:t>
      </w:r>
      <w:r w:rsidRPr="000218A3">
        <w:rPr>
          <w:rFonts w:ascii="Times New Roman" w:hAnsi="Times New Roman" w:cs="B Lotus" w:hint="cs"/>
          <w:b/>
          <w:bCs/>
          <w:sz w:val="28"/>
          <w:szCs w:val="28"/>
          <w:rtl/>
          <w:lang w:bidi="fa-IR"/>
        </w:rPr>
        <w:t xml:space="preserve"> </w:t>
      </w:r>
      <w:r w:rsidRPr="000218A3">
        <w:rPr>
          <w:rFonts w:ascii="Times New Roman" w:hAnsi="Times New Roman" w:cs="B Lotus"/>
          <w:b/>
          <w:bCs/>
          <w:sz w:val="28"/>
          <w:szCs w:val="28"/>
          <w:rtl/>
          <w:lang w:bidi="fa-IR"/>
        </w:rPr>
        <w:t>قشربندی:</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در جوامع</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بسیار ابتدایی ممکن است این تقسیمات بر پایه ی سن و جنسیت باشد، یعنی سالخوردگان از جوان ترها و مردان از زنان قدرت و منزلت بیشتری داشته باشند. جامعه شناسان می گویند در جوامع صنعتی امروز</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مثلا بریتانیا</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قشربندی اولیه بر پایه طبقه اجتماعی است. با این وجود، </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فمینیست ها</w:t>
      </w:r>
      <w:r w:rsidRPr="000218A3">
        <w:rPr>
          <w:rStyle w:val="ac"/>
          <w:rFonts w:ascii="Times New Roman" w:hAnsi="Times New Roman" w:cs="B Lotus"/>
          <w:sz w:val="28"/>
          <w:szCs w:val="28"/>
          <w:rtl/>
          <w:lang w:bidi="fa-IR"/>
        </w:rPr>
        <w:footnoteReference w:id="20"/>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معتقدند که نظام جنسیت نیز از شکلهای اصلی ِ قشربندی است، به این معنا که مردان نسبت به زنان از قدرت و منزلت بیشتری برخوردا</w:t>
      </w:r>
      <w:r w:rsidRPr="000218A3">
        <w:rPr>
          <w:rFonts w:ascii="Times New Roman" w:hAnsi="Times New Roman" w:cs="B Lotus" w:hint="cs"/>
          <w:sz w:val="28"/>
          <w:szCs w:val="28"/>
          <w:rtl/>
          <w:lang w:bidi="fa-IR"/>
        </w:rPr>
        <w:t>ر</w:t>
      </w:r>
      <w:r w:rsidRPr="000218A3">
        <w:rPr>
          <w:rFonts w:ascii="Times New Roman" w:hAnsi="Times New Roman" w:cs="B Lotus"/>
          <w:sz w:val="28"/>
          <w:szCs w:val="28"/>
          <w:rtl/>
          <w:lang w:bidi="fa-IR"/>
        </w:rPr>
        <w:t>ند. تفاوتهای نژادی نیز مبنای مهمی است .مثلا ًسیاه پوستان نسبت به سفیدپوستان قدرت و منزلت کمتری دارند. سن نیز همچنان ازعوامل</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قشربندی محسوب می شود. به این معنا که جوانان و سالخوردگان نسبت به گروه سنی میان سال قدرت کمتری دارند. تقسیم میان جهان اول(</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کشورهای غربی</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)و جهان سوم نیزگویای رابطه استثماری است و یکی از اصول قشربندی را تشکیل می</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دهد.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طبقه اجتماعی(کلاس اجتماعی)نوعی قشربندی است ک در آن قشرها بوسیله مقررات قانونی یا مذهبی ایجاد نمی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 و عضویت بر مبنای موقعیت موروثی نیست.همچنین طبقه اجتماعی؛ گروه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بندی وسیعی از افراد است که دارای منابع اقتصادی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مشترکی هستند. نظامهای طبقاتی انعطاف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پذیرترین نظامهای قشربندی هستند. هیچ</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گونه محدودیت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رسمی درباره ازدواج میان گروهی بین افراد متعلق به طبقات مختلف وجود ندارد.طبقه یک فرد تا اندازه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ای اکتسابی است؛ نه این که صرفا در هنگام تولد منسوب گردد.تحرک اجتماعی؛ حرکت صعودی یا نزولی در ساخت طبقاتی</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بسیار معمول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از انواع دیگر است. طبقات به تفاوتهای اقتصادی میان گروه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بندی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افراد و نابرابری در تملک و کنترل منابع مادی بستگی دارند.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نظام</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طبقاتی اساسا از طریق ارتباطات گسترده غیرشخصی عمل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پایه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اصلی اختلافات طبقاتی</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تفاوت در ثروت و شغل است. ثروت</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مندان، تاجران، کارفرمایان، صاحبان صنایع و مدیران اجرایی</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معمولا در طبقه بالا قرار دارند. کارمندان و کارکنان متخصص حرفه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ای؛ طبقه متوسط را تشکیل می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دهند.طبقه کارگر معمولاً در کارهای دستی و مشاغل زراعتی و باربری اشتغال دارند. در بعضی جوامع فئودالی روابط بین طبقات؛ رابطه بهره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کشی است. </w:t>
      </w:r>
    </w:p>
    <w:p w:rsidR="00405B59" w:rsidRPr="000218A3" w:rsidRDefault="00405B59" w:rsidP="000218A3">
      <w:pPr>
        <w:bidi/>
        <w:spacing w:before="0" w:after="0" w:line="360" w:lineRule="auto"/>
        <w:ind w:left="-122" w:firstLine="0"/>
        <w:rPr>
          <w:rFonts w:ascii="Times New Roman" w:hAnsi="Times New Roman" w:cs="B Lotus"/>
          <w:sz w:val="28"/>
          <w:szCs w:val="28"/>
          <w:rtl/>
          <w:lang w:bidi="fa-IR"/>
        </w:rPr>
      </w:pPr>
      <w:r w:rsidRPr="000218A3">
        <w:rPr>
          <w:rFonts w:ascii="Times New Roman" w:hAnsi="Times New Roman" w:cs="B Lotus"/>
          <w:sz w:val="28"/>
          <w:szCs w:val="28"/>
          <w:rtl/>
          <w:lang w:bidi="fa-IR"/>
        </w:rPr>
        <w:t>انواع طبقه بندي</w:t>
      </w:r>
      <w:r w:rsidRPr="000218A3">
        <w:rPr>
          <w:rFonts w:ascii="Times New Roman" w:hAnsi="Times New Roman" w:cs="B Lotus" w:hint="c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بطور کلی جامعه شناسان سه طبقه اجتماعی را مشخص می کنند: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b/>
          <w:bCs/>
          <w:sz w:val="28"/>
          <w:szCs w:val="28"/>
          <w:rtl/>
          <w:lang w:bidi="fa-IR"/>
        </w:rPr>
        <w:t>طبقه ممتاز</w:t>
      </w:r>
      <w:r w:rsidRPr="000218A3">
        <w:rPr>
          <w:rFonts w:ascii="Times New Roman" w:hAnsi="Times New Roman" w:cs="B Lotus"/>
          <w:sz w:val="28"/>
          <w:szCs w:val="28"/>
          <w:rtl/>
          <w:lang w:bidi="fa-IR"/>
        </w:rPr>
        <w:t xml:space="preserve">: </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این طبقه،</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بخش کوچکی از جمعیت را تشکیل می دهد(حدود۱۰</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و</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 xml:space="preserve">چندان مورد توجه جامعه شناسان نبوده است.این طبقه شامل اشراف زمین دار و کسانی است که از راه مالکیت بر زمین، تجارت، مستغلات و امثال آن امرار معاش می کنند و مارکسیست ها، آنها را بورژوازی می نامند. </w:t>
      </w:r>
      <w:r w:rsidRPr="000218A3">
        <w:rPr>
          <w:rFonts w:ascii="Times New Roman" w:hAnsi="Times New Roman" w:cs="B Lotus"/>
          <w:sz w:val="28"/>
          <w:szCs w:val="28"/>
          <w:rtl/>
          <w:lang w:bidi="fa-IR"/>
        </w:rPr>
        <w:lastRenderedPageBreak/>
        <w:t>مستخدمان عالی رتبه دولت، روسای نیروهای نظامی و اعضای حکومت را نیز می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توان در همین ردیف جای داد .</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Times New Roman" w:hint="c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طبقه متوسط(میانی):</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 xml:space="preserve"> این طبقه را کارگران متخصص و کارمندان تشکیل می دهند. مثلا معلمان، پزشکان، استادان</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دانشگاه، روحانیون،</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مدیران کارخانه</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ها، کارکنان دفتری، مستخدمان دولت و غیره.</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Times New Roman" w:hint="cs"/>
          <w:sz w:val="28"/>
          <w:szCs w:val="28"/>
          <w:rtl/>
          <w:lang w:bidi="fa-IR"/>
        </w:rPr>
        <w:t>• </w:t>
      </w:r>
      <w:r w:rsidRPr="000218A3">
        <w:rPr>
          <w:rFonts w:ascii="Times New Roman" w:hAnsi="Times New Roman" w:cs="B Lotus" w:hint="cs"/>
          <w:sz w:val="28"/>
          <w:szCs w:val="28"/>
          <w:rtl/>
          <w:lang w:bidi="fa-IR"/>
        </w:rPr>
        <w:t>طبقه</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کارگر</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این</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طبقه</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از</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کارکنان</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خدمات</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و</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کارگران</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یدی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مثلا</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پیشخدمت،</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آشپز،</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مکانیک</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اتومبیل،</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بنا،</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رفتگر،</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کارگران</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کارخانه</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ها</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و</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غیره</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تشکیل</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می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 xml:space="preserve">شود که </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ما</w:t>
      </w:r>
      <w:r w:rsidRPr="000218A3">
        <w:rPr>
          <w:rFonts w:ascii="Times New Roman" w:hAnsi="Times New Roman" w:cs="B Lotus" w:hint="cs"/>
          <w:sz w:val="28"/>
          <w:szCs w:val="28"/>
          <w:rtl/>
          <w:lang w:bidi="fa-IR"/>
        </w:rPr>
        <w:t>ر</w:t>
      </w:r>
      <w:r w:rsidRPr="000218A3">
        <w:rPr>
          <w:rFonts w:ascii="Times New Roman" w:hAnsi="Times New Roman" w:cs="B Lotus"/>
          <w:sz w:val="28"/>
          <w:szCs w:val="28"/>
          <w:rtl/>
          <w:lang w:bidi="fa-IR"/>
        </w:rPr>
        <w:t>کس</w:t>
      </w:r>
      <w:r w:rsidRPr="000218A3">
        <w:rPr>
          <w:rFonts w:ascii="Times New Roman" w:hAnsi="Times New Roman" w:cs="B Lotus" w:hint="cs"/>
          <w:sz w:val="28"/>
          <w:szCs w:val="28"/>
          <w:rtl/>
          <w:lang w:bidi="fa-IR"/>
        </w:rPr>
        <w:t>"</w:t>
      </w:r>
      <w:r w:rsidRPr="000218A3">
        <w:rPr>
          <w:rStyle w:val="ac"/>
          <w:rFonts w:ascii="Times New Roman" w:hAnsi="Times New Roman" w:cs="B Lotus"/>
          <w:sz w:val="28"/>
          <w:szCs w:val="28"/>
          <w:rtl/>
          <w:lang w:bidi="fa-IR"/>
        </w:rPr>
        <w:footnoteReference w:id="21"/>
      </w:r>
      <w:r w:rsidRPr="000218A3">
        <w:rPr>
          <w:rFonts w:ascii="Times New Roman" w:hAnsi="Times New Roman" w:cs="B Lotus" w:hint="cs"/>
          <w:sz w:val="28"/>
          <w:szCs w:val="28"/>
          <w:rtl/>
          <w:lang w:bidi="fa-IR"/>
        </w:rPr>
        <w:t xml:space="preserve"> (1864)</w:t>
      </w:r>
      <w:r w:rsidRPr="000218A3">
        <w:rPr>
          <w:rFonts w:ascii="Times New Roman" w:hAnsi="Times New Roman" w:cs="B Lotus"/>
          <w:sz w:val="28"/>
          <w:szCs w:val="28"/>
          <w:rtl/>
          <w:lang w:bidi="fa-IR"/>
        </w:rPr>
        <w:t xml:space="preserve">ایشان را پرولتاریا نامید. </w:t>
      </w:r>
      <w:r w:rsidRPr="000218A3">
        <w:rPr>
          <w:rFonts w:ascii="Times New Roman" w:hAnsi="Times New Roman" w:cs="B Lotus"/>
          <w:sz w:val="28"/>
          <w:szCs w:val="28"/>
          <w:rtl/>
          <w:lang w:bidi="fa-IR"/>
        </w:rPr>
        <w:br/>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نابرابری اجتماعی: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به موقعیتهای نابرابر بین افراد اشاره دارد که می</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تواند سیاسی، اقتصادی، فرهنگی باشد. نابرابری اجتماعی بنیانهای متعدی دارد، عده ای از محققان معتقدند که بنیانهای اصلی نابرابری اجتماعی تفاوتهای فردی در تواناییهای ذاتی و انگیزه و تمایل به سخت کوشی است. و یا معتقدند که نابرابری در اصل مبتنی بر تفاوتهایی است که جامعه در رفتار و برخورد با افراد بین آنها قایل می شود. علت این فرق گذاری مشخصات و ویژگی هایی چون طبقه اجتماعی، اقتصادی، نژاد، قومیت، جنسیت و دین است که به طریق اجتماعی تعریف شده اند.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از آنجا که طبقه</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اساسی ترین نوع نابرابری، یعنی تفاوت در میزان دسترسی مردم به ابزارهای مادی زندگی است؛ به همین دلیل در بیشتر مباحث مربوط به نابرابری اجتماعی از اهمیت بسیاری برخودار است. نابرابری اجتماعی ضرورتا طبقاتی نیست، مثل: اختلاف دستمزد بین یک کارگر متخصص و ساده که در یک طبقه هستند)</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این اختلاف دستمزد باعث نمی شود که این دو در دو طبقه مختلف قرار گیرند، بلکه این دو نفراز نظر نابرابری اجتماعی تقسیم بندی می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شوند.</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نابرابری طبقاتی، نابرابری است که ریشه در ساختار زندگی اقتصادی دارد و به عملکرد متفاوت اقتصادی مربوط می شود و از راه نهادهای اساسی اجتماعی و قانونی هر دوره تداوم یافته و تشدید می شوند.</w:t>
      </w:r>
      <w:r w:rsidRPr="000218A3">
        <w:rPr>
          <w:rFonts w:ascii="Cambria" w:hAnsi="Cambria" w:cs="Cambria" w:hint="cs"/>
          <w:sz w:val="28"/>
          <w:szCs w:val="28"/>
          <w:rtl/>
          <w:lang w:bidi="fa-IR"/>
        </w:rPr>
        <w:t> </w:t>
      </w:r>
      <w:r w:rsidRPr="000218A3">
        <w:rPr>
          <w:rFonts w:ascii="Times New Roman" w:hAnsi="Times New Roman" w:cs="B Lotus" w:hint="cs"/>
          <w:sz w:val="28"/>
          <w:szCs w:val="28"/>
          <w:rtl/>
          <w:lang w:bidi="fa-IR"/>
        </w:rPr>
        <w:t>قدرت</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نيز</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همچون</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طبقه،</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مفهومي</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مهم</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در</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نظريه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عمده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بسياري از نظريه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پردازان تحت تأثير "ما</w:t>
      </w:r>
      <w:r w:rsidRPr="000218A3">
        <w:rPr>
          <w:rFonts w:ascii="Times New Roman" w:hAnsi="Times New Roman" w:cs="B Lotus" w:hint="cs"/>
          <w:sz w:val="28"/>
          <w:szCs w:val="28"/>
          <w:rtl/>
          <w:lang w:bidi="fa-IR"/>
        </w:rPr>
        <w:t>ر</w:t>
      </w:r>
      <w:r w:rsidRPr="000218A3">
        <w:rPr>
          <w:rFonts w:ascii="Times New Roman" w:hAnsi="Times New Roman" w:cs="B Lotus"/>
          <w:sz w:val="28"/>
          <w:szCs w:val="28"/>
          <w:rtl/>
          <w:lang w:bidi="fa-IR"/>
        </w:rPr>
        <w:t>كس" تصديق مي</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كنند كه قدرت هنگام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نمايان مي</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شود كه عده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دلخواه قادر به كنترل شرايط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باشند؛ بدون اينكه اهميت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نظرات موافق و مخالف قائل باشند. "ما</w:t>
      </w:r>
      <w:r w:rsidRPr="000218A3">
        <w:rPr>
          <w:rFonts w:ascii="Times New Roman" w:hAnsi="Times New Roman" w:cs="B Lotus" w:hint="cs"/>
          <w:sz w:val="28"/>
          <w:szCs w:val="28"/>
          <w:rtl/>
          <w:lang w:bidi="fa-IR"/>
        </w:rPr>
        <w:t>ر</w:t>
      </w:r>
      <w:r w:rsidRPr="000218A3">
        <w:rPr>
          <w:rFonts w:ascii="Times New Roman" w:hAnsi="Times New Roman" w:cs="B Lotus"/>
          <w:sz w:val="28"/>
          <w:szCs w:val="28"/>
          <w:rtl/>
          <w:lang w:bidi="fa-IR"/>
        </w:rPr>
        <w:t>كس" بر اين باور بود كه تا زماني كه مالكيت خصوص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تقسيم كار در جامعه وجود دارد، وجود نابرابريهاي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تقسيم جامعه به دارا و ندار نيز غير قابل انكار است. "ماكس وبر"كه سهم عمده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شكل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گيري نظريات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دارد."وبر" براين باور بود كه بعدها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ديگر نابرابريها(اجتماعي و سياسي)دارا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اهميت يكسان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اقتصاد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هستند، اگر نابرابريها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اقتصاد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در جامعه از ميان ببريم، بعدها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ديگر كه از روند زندگان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w:t>
      </w:r>
      <w:r w:rsidRPr="000218A3">
        <w:rPr>
          <w:rFonts w:ascii="Times New Roman" w:hAnsi="Times New Roman" w:cs="B Lotus"/>
          <w:sz w:val="28"/>
          <w:szCs w:val="28"/>
          <w:rtl/>
          <w:lang w:bidi="fa-IR"/>
        </w:rPr>
        <w:lastRenderedPageBreak/>
        <w:t>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پيچيده صنعت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امروز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سر چشمه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گيرند، از گوشه و كنار برخاسته، به پراكنش خود ادامه خواهند داد. 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 اين باور است كه لازمه زندگ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صنعت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امروزه سر و كار داشتن با سازمانها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سياس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حقوق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كه بر پايه ديوانسالار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سلسله مراتب ادار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استوار هستند؛ پس وجود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اجتناب</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ناپذير خواهد بود؛ زیرا تفاوتها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قدرت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مهارت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سبب پيشبرد</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هدفها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سازمانها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خواهند</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شد</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تفاسيرمختلف نظريه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پردازان و 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شناسان دوره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مختلف نشان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دهد كه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پديده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تاريخ</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و در همه دورانها در جامعه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بشر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بوده است.ساختها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اقتصاد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سياس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سبب انگاره نابرابر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بهره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گيري از موقعيتها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اجتماع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هستند.</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b/>
          <w:bCs/>
          <w:sz w:val="28"/>
          <w:szCs w:val="28"/>
          <w:rtl/>
          <w:lang w:bidi="fa-IR"/>
        </w:rPr>
        <w:t>نظريه ما</w:t>
      </w:r>
      <w:r w:rsidRPr="000218A3">
        <w:rPr>
          <w:rFonts w:ascii="Times New Roman" w:hAnsi="Times New Roman" w:cs="B Lotus" w:hint="cs"/>
          <w:b/>
          <w:bCs/>
          <w:sz w:val="28"/>
          <w:szCs w:val="28"/>
          <w:rtl/>
          <w:lang w:bidi="fa-IR"/>
        </w:rPr>
        <w:t>ر</w:t>
      </w:r>
      <w:r w:rsidRPr="000218A3">
        <w:rPr>
          <w:rFonts w:ascii="Times New Roman" w:hAnsi="Times New Roman" w:cs="B Lotus"/>
          <w:b/>
          <w:bCs/>
          <w:sz w:val="28"/>
          <w:szCs w:val="28"/>
          <w:rtl/>
          <w:lang w:bidi="fa-IR"/>
        </w:rPr>
        <w:t>كس</w:t>
      </w:r>
      <w:r w:rsidRPr="000218A3">
        <w:rPr>
          <w:rFonts w:ascii="Times New Roman" w:hAnsi="Times New Roman" w:cs="B Lotus"/>
          <w:sz w:val="28"/>
          <w:szCs w:val="28"/>
          <w:rtl/>
          <w:lang w:bidi="fa-IR"/>
        </w:rPr>
        <w:t>:</w:t>
      </w:r>
    </w:p>
    <w:p w:rsidR="00405B59" w:rsidRPr="000218A3" w:rsidRDefault="00405B59" w:rsidP="000218A3">
      <w:pPr>
        <w:bidi/>
        <w:spacing w:before="0" w:after="0" w:line="360" w:lineRule="auto"/>
        <w:ind w:firstLine="282"/>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طبقه، گروهي از مردم هستند كه در رابطه با وسايل توليد (وسايلي كه به كمك آنها معيشت خود را تامين مي</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كنند) قرار دارند.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طبقه افرادي هستند كه توي اين مقوله جا مي</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گيرند. در جريان توليد، موقعيت همه آنها بطور يكسان </w:t>
      </w:r>
      <w:r w:rsidRPr="000218A3">
        <w:rPr>
          <w:rFonts w:ascii="Times New Roman" w:hAnsi="Times New Roman" w:cs="Times New Roman" w:hint="cs"/>
          <w:sz w:val="28"/>
          <w:szCs w:val="28"/>
          <w:rtl/>
          <w:lang w:bidi="fa-IR"/>
        </w:rPr>
        <w:t>–</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منابع</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مشترك</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اقتصادی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دارند</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به</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آگاهي</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طبقاتی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رسي</w:t>
      </w:r>
      <w:r w:rsidRPr="000218A3">
        <w:rPr>
          <w:rFonts w:ascii="Times New Roman" w:hAnsi="Times New Roman" w:cs="B Lotus"/>
          <w:sz w:val="28"/>
          <w:szCs w:val="28"/>
          <w:rtl/>
          <w:lang w:bidi="fa-IR"/>
        </w:rPr>
        <w:t>ده</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از نظر رواني و طبقاتی بهم بستگی و با يكديگر پيوند داشته باشند(لهسایی زاده</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(1380) از نظر ماكس</w:t>
      </w:r>
      <w:r w:rsidRPr="000218A3">
        <w:rPr>
          <w:rFonts w:ascii="Times New Roman" w:hAnsi="Times New Roman" w:cs="B Lotus" w:hint="cs"/>
          <w:sz w:val="28"/>
          <w:szCs w:val="28"/>
          <w:rtl/>
          <w:lang w:bidi="fa-IR"/>
        </w:rPr>
        <w:t xml:space="preserve"> وبر،</w:t>
      </w:r>
      <w:r w:rsidRPr="000218A3">
        <w:rPr>
          <w:rFonts w:ascii="Times New Roman" w:hAnsi="Times New Roman" w:cs="B Lotus"/>
          <w:sz w:val="28"/>
          <w:szCs w:val="28"/>
          <w:rtl/>
          <w:lang w:bidi="fa-IR"/>
        </w:rPr>
        <w:t xml:space="preserve"> طبقه اجتماعی عامل تعيين كننده مجموعه</w:t>
      </w:r>
      <w:r w:rsidRPr="000218A3">
        <w:rPr>
          <w:rFonts w:ascii="Times New Roman" w:hAnsi="Times New Roman" w:cs="B Lotus" w:hint="cs"/>
          <w:sz w:val="28"/>
          <w:szCs w:val="28"/>
          <w:rtl/>
          <w:lang w:bidi="fa-IR"/>
        </w:rPr>
        <w:t xml:space="preserve"> اي</w:t>
      </w:r>
      <w:r w:rsidRPr="000218A3">
        <w:rPr>
          <w:rFonts w:ascii="Times New Roman" w:hAnsi="Times New Roman" w:cs="B Lotus"/>
          <w:sz w:val="28"/>
          <w:szCs w:val="28"/>
          <w:rtl/>
          <w:lang w:bidi="fa-IR"/>
        </w:rPr>
        <w:t xml:space="preserve"> از شرايط زندگي فرد و اجتماعی است(</w:t>
      </w:r>
      <w:r w:rsidRPr="000218A3">
        <w:rPr>
          <w:rFonts w:ascii="Times New Roman" w:hAnsi="Times New Roman" w:cs="B Lotus" w:hint="cs"/>
          <w:sz w:val="28"/>
          <w:szCs w:val="28"/>
          <w:rtl/>
          <w:lang w:bidi="fa-IR"/>
        </w:rPr>
        <w:t xml:space="preserve"> به نقل از </w:t>
      </w:r>
      <w:r w:rsidRPr="000218A3">
        <w:rPr>
          <w:rFonts w:ascii="Times New Roman" w:hAnsi="Times New Roman" w:cs="B Lotus"/>
          <w:sz w:val="28"/>
          <w:szCs w:val="28"/>
          <w:rtl/>
          <w:lang w:bidi="fa-IR"/>
        </w:rPr>
        <w:t>ريمون آرون</w:t>
      </w:r>
      <w:r w:rsidRPr="000218A3">
        <w:rPr>
          <w:rFonts w:ascii="Times New Roman" w:hAnsi="Times New Roman" w:cs="B Lotus" w:hint="cs"/>
          <w:sz w:val="28"/>
          <w:szCs w:val="28"/>
          <w:rtl/>
          <w:lang w:bidi="fa-IR"/>
        </w:rPr>
        <w:t>1984</w:t>
      </w:r>
      <w:r w:rsidRPr="000218A3">
        <w:rPr>
          <w:rFonts w:ascii="Times New Roman" w:hAnsi="Times New Roman" w:cs="B Lotus"/>
          <w:sz w:val="28"/>
          <w:szCs w:val="28"/>
          <w:rtl/>
          <w:lang w:bidi="fa-IR"/>
        </w:rPr>
        <w:t>) و</w:t>
      </w:r>
      <w:r w:rsidRPr="000218A3">
        <w:rPr>
          <w:rFonts w:ascii="Times New Roman" w:hAnsi="Times New Roman" w:cs="B Lotus" w:hint="cs"/>
          <w:sz w:val="28"/>
          <w:szCs w:val="28"/>
          <w:rtl/>
          <w:lang w:bidi="fa-IR"/>
        </w:rPr>
        <w:t xml:space="preserve"> به</w:t>
      </w:r>
      <w:r w:rsidRPr="000218A3">
        <w:rPr>
          <w:rFonts w:ascii="Times New Roman" w:hAnsi="Times New Roman" w:cs="B Lotus"/>
          <w:sz w:val="28"/>
          <w:szCs w:val="28"/>
          <w:rtl/>
          <w:lang w:bidi="fa-IR"/>
        </w:rPr>
        <w:t xml:space="preserve"> بخشي از اعضای جامعه اطلاق می</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شود كه از نظر ارزشها مشترك، حيثيت، فعاليتهای اجتماعی، ميزان ثروت و متعلقات شخصی ديگر و نيز آداب و معاشرت از بخشهای ديگر تفاوت داشته باشد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طبقه اجتماعی تحت تاثير عوامل مختلف تعيين و شناخته مي شود در جامعه های معاصر مهمترين عوامل تعيين كننده طبقه اجتماعی بطور کلی مي</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توان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شرح زير خلاصه كرد</w:t>
      </w:r>
      <w:r w:rsidRPr="000218A3">
        <w:rPr>
          <w:rFonts w:ascii="Times New Roman" w:hAnsi="Times New Roman" w:cs="B Lotus"/>
          <w:sz w:val="28"/>
          <w:szCs w:val="28"/>
          <w:lang w:bidi="fa-IR"/>
        </w:rPr>
        <w:t>:</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1-</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ثروت و درآمد</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2-</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سطح و كيفيت آموزش</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3-</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شغل و موقعيت حرفه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ای</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4-</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قدرت و نفوذ سياسی و اجتماعی</w:t>
      </w:r>
    </w:p>
    <w:p w:rsidR="00405B59" w:rsidRPr="000218A3" w:rsidRDefault="00405B59" w:rsidP="000218A3">
      <w:pPr>
        <w:bidi/>
        <w:spacing w:before="0" w:after="0" w:line="360" w:lineRule="auto"/>
        <w:ind w:left="-143" w:firstLine="142"/>
        <w:rPr>
          <w:rFonts w:ascii="Times New Roman" w:hAnsi="Times New Roman" w:cs="B Lotus"/>
          <w:b/>
          <w:bCs/>
          <w:sz w:val="28"/>
          <w:szCs w:val="28"/>
          <w:lang w:bidi="fa-IR"/>
        </w:rPr>
      </w:pPr>
      <w:r w:rsidRPr="000218A3">
        <w:rPr>
          <w:rFonts w:ascii="Times New Roman" w:hAnsi="Times New Roman" w:cs="B Lotus" w:hint="cs"/>
          <w:b/>
          <w:bCs/>
          <w:sz w:val="28"/>
          <w:szCs w:val="28"/>
          <w:rtl/>
          <w:lang w:bidi="fa-IR"/>
        </w:rPr>
        <w:t xml:space="preserve">فقر </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hint="cs"/>
          <w:sz w:val="28"/>
          <w:szCs w:val="28"/>
          <w:rtl/>
          <w:lang w:bidi="fa-IR"/>
        </w:rPr>
        <w:t>يكي از پيش فرض هاي اساسي در ديدگاه سيستميك، تعامل هر سيستم با سيستم هاي ديگر و لايه هاي خارجي تر سيستم است. اين سيستم ها نيازهاي خود را از طريق تعاملات مختلف رفع مي كنند يكي از عللي كه فقر در جوامع مختلف، زمينه را براي مسائل اجتماعي آسيب زا فراهم مي كند، كاهش توان عمومي سيستم براي تعامل با محيط و با ديگرسيستم هاست. فقر باعث مي شود كه سيستم در رابطه با رفع انواع مختلف نيازهاي زيستي ، بهداشتي، آموزشي و فرهنگي با مشكل مواجه شود.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hint="cs"/>
          <w:sz w:val="28"/>
          <w:szCs w:val="28"/>
          <w:rtl/>
          <w:lang w:bidi="fa-IR"/>
        </w:rPr>
        <w:t xml:space="preserve">يكي از مهمترين سرمايه هاي انسان، سلامت روان است. شواهد نشان مي دهند، همبستگي قوي بين جايگاه اقتصادي- اجتماعي كلي فرد و گسترده ايي از اختلالات رواني وجود دارد. اين گسترده شامل </w:t>
      </w:r>
      <w:r w:rsidRPr="000218A3">
        <w:rPr>
          <w:rFonts w:ascii="Times New Roman" w:hAnsi="Times New Roman" w:cs="B Lotus" w:hint="cs"/>
          <w:sz w:val="28"/>
          <w:szCs w:val="28"/>
          <w:rtl/>
          <w:lang w:bidi="fa-IR"/>
        </w:rPr>
        <w:lastRenderedPageBreak/>
        <w:t>افسردگي ، اضطراب، تنش رواني كلي، اختلال رفتار و شيزوفرني است. به اعتقاد رنك:</w:t>
      </w:r>
      <w:r w:rsidRPr="000218A3">
        <w:rPr>
          <w:rStyle w:val="ac"/>
          <w:rFonts w:ascii="Times New Roman" w:hAnsi="Times New Roman" w:cs="B Lotus"/>
          <w:sz w:val="28"/>
          <w:szCs w:val="28"/>
          <w:rtl/>
          <w:lang w:bidi="fa-IR"/>
        </w:rPr>
        <w:t xml:space="preserve"> </w:t>
      </w:r>
      <w:r w:rsidRPr="000218A3">
        <w:rPr>
          <w:rStyle w:val="ac"/>
          <w:rFonts w:ascii="Times New Roman" w:hAnsi="Times New Roman" w:cs="B Lotus"/>
          <w:sz w:val="28"/>
          <w:szCs w:val="28"/>
          <w:rtl/>
          <w:lang w:bidi="fa-IR"/>
        </w:rPr>
        <w:footnoteReference w:id="22"/>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w:t>
      </w:r>
      <w:r w:rsidRPr="000218A3">
        <w:rPr>
          <w:rFonts w:ascii="Times New Roman" w:hAnsi="Times New Roman" w:cs="B Lotus" w:hint="cs"/>
          <w:sz w:val="28"/>
          <w:szCs w:val="28"/>
          <w:rtl/>
          <w:lang w:bidi="fa-IR"/>
        </w:rPr>
        <w:t>شواهدي وجود دارد كه نشان مي دهد رابطه علي بين فقر و اختلالات رواني دو طرفه و در دو جهت متقابل وجود دارد"به عبارتي، هم فقر مي تواند بيماري هاي رواني را ايجاد كند و هم فردي كه دچار بيماري رواني مي شود. با از دست دادن كار، شغل و... به فقر مبتلا مي شود. بااين حال رنك مطالعات متعددي را بررسي كرده است كه نشان ميدهد. فقر به تنهايي براي كاهش سلامت روان و ابتلا به مشكلات رواني كافي است. اين تاثير مستقيم به علت فقدان منابع، تنيدگي كلي و كيفيت نامطلوب و همراه با فقر محله زندگي است. حتي بسياري از مشكلات رفتاري فرزندان كه به علت عدم توان نظارت والدين فقير و پرمشغله به وجود مي آيد يا خارج شدن از فقر و افزايش نظارت والدين قابل اصلاح است. در صورتي كه سلامت روان فرد كاهش و اختلالاتش افزايش يابد، مشكلات متعدد بيشتري نيز به وجود مي آيند و توان عمومي وذهني فرد را براي مقابله با مسلائل زندگي اش نيز كاهش مي يابد(رنگ ،2011).</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hint="cs"/>
          <w:sz w:val="28"/>
          <w:szCs w:val="28"/>
          <w:rtl/>
          <w:lang w:bidi="fa-IR"/>
        </w:rPr>
        <w:t>بديهي است، در صورتي كه فقر شديد و نسبتا طولاني باشد، مي تواند مسائل متعددي را ايجاد كند. اما وضعيت جامعه ايران در اين رابطه چگونه است ؟ توجه به درآمد و هزينه هاي سالانه خانواده هاي ايراني (روستايي و شهري)، در سه مقطع زماني نشانگر كاهش توان عمومي خانواده ها، مخصوصاً در نواحي روستايي است. بطور كلي چنان كه ميري آشتياني (1382)، مي گويد:"فقر و نابرابريهاي اجتماعي در جامعه ما پيامدهاي خاص خود را دارد و نه تنها خود باعث بروز بخران مي شود، بلكه بر اساس سلسله اي از روابط علي و معلولي زمينه بروز بحران هايي از قبيل بحران مهاجرات ، بحران حاشيه نشيني ... و انواع جرايم ديگر را فراهم مي آورد".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r w:rsidRPr="000218A3">
        <w:rPr>
          <w:rFonts w:ascii="Times New Roman" w:hAnsi="Times New Roman" w:cs="B Lotus"/>
          <w:b/>
          <w:bCs/>
          <w:sz w:val="28"/>
          <w:szCs w:val="28"/>
          <w:rtl/>
          <w:lang w:bidi="fa-IR"/>
        </w:rPr>
        <w:t>پژوهشها</w:t>
      </w:r>
      <w:r w:rsidRPr="000218A3">
        <w:rPr>
          <w:rFonts w:ascii="Times New Roman" w:hAnsi="Times New Roman" w:cs="B Lotus" w:hint="cs"/>
          <w:b/>
          <w:bCs/>
          <w:sz w:val="28"/>
          <w:szCs w:val="28"/>
          <w:rtl/>
          <w:lang w:bidi="fa-IR"/>
        </w:rPr>
        <w:t>ی</w:t>
      </w:r>
      <w:r w:rsidRPr="000218A3">
        <w:rPr>
          <w:rFonts w:ascii="Times New Roman" w:hAnsi="Times New Roman" w:cs="B Lotus"/>
          <w:b/>
          <w:bCs/>
          <w:sz w:val="28"/>
          <w:szCs w:val="28"/>
          <w:rtl/>
          <w:lang w:bidi="fa-IR"/>
        </w:rPr>
        <w:t xml:space="preserve"> انجام شده در داخل و خارج از کشور</w:t>
      </w:r>
      <w:r w:rsidRPr="000218A3">
        <w:rPr>
          <w:rFonts w:ascii="Times New Roman" w:hAnsi="Times New Roman" w:cs="B Lotus"/>
          <w:b/>
          <w:bCs/>
          <w:sz w:val="28"/>
          <w:szCs w:val="28"/>
          <w:lang w:bidi="fa-IR"/>
        </w:rPr>
        <w:t>:</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سولومون وراث بلوم,(1984)ط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رو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دانشجو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انجام دادند، به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دند که کمال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مشکل در تصم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درماندگ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آموخته شده، عزت نفس پا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فقدان جرأت، ترس از شکست و موفق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ضع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زمان و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رپذ</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همسالان از علل عمده اهمال کار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محسوب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شود</w:t>
      </w:r>
      <w:r w:rsidRPr="000218A3">
        <w:rPr>
          <w:rFonts w:ascii="Times New Roman" w:hAnsi="Times New Roman" w:cs="B Lotus"/>
          <w:sz w:val="28"/>
          <w:szCs w:val="28"/>
          <w:lang w:bidi="fa-IR"/>
        </w:rPr>
        <w:t>.</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2-</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فرار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(2001) در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ک مطالعه به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که افراد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غالبا مشغول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شوند در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عملکرد در زمان محدود، ضعف دارند.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3-</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ل(2007) با مطالعه پژوهش های انجام شده 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سالها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1930 تا کنون به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 که اهم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ارزش مجموعه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فرد، مرغوب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ت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 جذاب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مجموعه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ف، استعداد و </w:t>
      </w:r>
      <w:r w:rsidRPr="000218A3">
        <w:rPr>
          <w:rFonts w:ascii="Times New Roman" w:hAnsi="Times New Roman" w:cs="B Lotus"/>
          <w:sz w:val="28"/>
          <w:szCs w:val="28"/>
          <w:rtl/>
          <w:lang w:bidi="fa-IR"/>
        </w:rPr>
        <w:lastRenderedPageBreak/>
        <w:t>آمادگ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فرد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ابتلا به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و زمان در دسترس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انجام مجمـوعه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از جمله علل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4-</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که است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ل(2007) در مورد ماه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بعنوان شکست در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انجـام داده است،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نشان داد که روان رنجور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تمرد و سرپ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حس جستجوگر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ارتباط ضع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داشتند؛ درحال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تکال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 آزارنده،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پروا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و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همان اندازه وجدان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بودن و وجوه خودکنترل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حواسپرت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نظم و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زه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کننده 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مهم و قو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اهمال کار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بودند.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5-</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در پژوهشی که کلاسن(2009) دررابطه با</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تحصیلی و وابسته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انگیزه انجام داد، به ارتباطی معنادار میان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تحصیلی باخودکارآمدی و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دست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افت.</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6-</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شیرافکن، نوران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پور، کر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اسماع</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(1387)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هدف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اثربخش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آموزش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زمان بر کاهش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و کمالگرا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دانشجو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انجام دادند.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پژوهش نشان داد که آموزش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ت زمان در کاهش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و کمالگرا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دانشجو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موثر بوده است.</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7-</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مرمن(2002) و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چ(2000) 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مطالعات خود در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افتند،دانش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دارا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شرفت بالا،اغلب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رندگان خودنظم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افته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هستند.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عنوان مثال،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دارا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بالا در مقا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سـه با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دارا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پا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ن، هدف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شان را به طور اختصاص</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نما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ند،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شان را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 خود وارس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دارند و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صورت منظم</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شرفتشان را به سمت هدف ارز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کنند(به نقل از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 2004).</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8-</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چ(2004)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مطالعه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گزارش نمود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احساس کنند مطالب درس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شان جالب</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 مهمتر و مف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دتر است، از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زان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استفاده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9-</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که در مورد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صورت گرفت،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حاک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آن بود که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عموم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طور اخص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صورت مثبت با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صورت منف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اضطراب در ارتباط است و خودتنظيم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بصورت منف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را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خودگزارش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درمورد نظم و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مثبت درس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آنان در ارتباط بود.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نشان دادند که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نظم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گزارش نمودند، فاقد هرگونه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ارادگ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دارا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سازمانده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شخص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بودند.از طرف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تواند از درجات بالا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جلوگ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کند(والکا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2006).</w:t>
      </w:r>
    </w:p>
    <w:p w:rsidR="00405B59" w:rsidRPr="000218A3" w:rsidRDefault="00405B59" w:rsidP="000218A3">
      <w:pPr>
        <w:bidi/>
        <w:spacing w:before="0" w:after="0" w:line="360" w:lineRule="auto"/>
        <w:ind w:firstLine="0"/>
        <w:rPr>
          <w:rFonts w:ascii="Times New Roman" w:hAnsi="Times New Roman" w:cs="B Lotus"/>
          <w:sz w:val="28"/>
          <w:szCs w:val="28"/>
          <w:rtl/>
        </w:rPr>
      </w:pPr>
      <w:r w:rsidRPr="000218A3">
        <w:rPr>
          <w:rFonts w:ascii="Times New Roman" w:hAnsi="Times New Roman" w:cs="B Lotus"/>
          <w:sz w:val="28"/>
          <w:szCs w:val="28"/>
          <w:rtl/>
          <w:lang w:bidi="fa-IR"/>
        </w:rPr>
        <w:lastRenderedPageBreak/>
        <w:t>10-</w:t>
      </w:r>
      <w:r w:rsidRPr="000218A3">
        <w:rPr>
          <w:rFonts w:ascii="Times New Roman" w:hAnsi="Times New Roman" w:cs="B Lotus"/>
          <w:sz w:val="28"/>
          <w:szCs w:val="28"/>
          <w:lang w:bidi="fa-IR"/>
        </w:rPr>
        <w:t>‌</w:t>
      </w:r>
      <w:r w:rsidRPr="000218A3">
        <w:rPr>
          <w:rFonts w:ascii="Times New Roman" w:hAnsi="Times New Roman" w:cs="B Lotus"/>
          <w:sz w:val="28"/>
          <w:szCs w:val="28"/>
          <w:rtl/>
        </w:rPr>
        <w:t>همچن</w:t>
      </w:r>
      <w:r w:rsidRPr="000218A3">
        <w:rPr>
          <w:rFonts w:ascii="Times New Roman" w:hAnsi="Times New Roman" w:cs="B Lotus" w:hint="cs"/>
          <w:sz w:val="28"/>
          <w:szCs w:val="28"/>
          <w:rtl/>
        </w:rPr>
        <w:t>ی</w:t>
      </w:r>
      <w:r w:rsidRPr="000218A3">
        <w:rPr>
          <w:rFonts w:ascii="Times New Roman" w:hAnsi="Times New Roman" w:cs="B Lotus"/>
          <w:sz w:val="28"/>
          <w:szCs w:val="28"/>
          <w:rtl/>
        </w:rPr>
        <w:t>ن، پژوهش</w:t>
      </w:r>
      <w:r w:rsidRPr="000218A3">
        <w:rPr>
          <w:rFonts w:ascii="Times New Roman" w:hAnsi="Times New Roman" w:cs="B Lotus"/>
          <w:sz w:val="28"/>
          <w:szCs w:val="28"/>
          <w:rtl/>
          <w:lang w:bidi="fa-IR"/>
        </w:rPr>
        <w:t>های</w:t>
      </w:r>
      <w:r w:rsidRPr="000218A3">
        <w:rPr>
          <w:rFonts w:ascii="Times New Roman" w:hAnsi="Times New Roman" w:cs="B Lotus"/>
          <w:sz w:val="28"/>
          <w:szCs w:val="28"/>
          <w:rtl/>
        </w:rPr>
        <w:t xml:space="preserve"> اخ</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ر نشان داده است که </w:t>
      </w:r>
      <w:r w:rsidRPr="000218A3">
        <w:rPr>
          <w:rFonts w:ascii="Times New Roman" w:hAnsi="Times New Roman" w:cs="B Lotus" w:hint="cs"/>
          <w:sz w:val="28"/>
          <w:szCs w:val="28"/>
          <w:rtl/>
        </w:rPr>
        <w:t>ی</w:t>
      </w:r>
      <w:r w:rsidRPr="000218A3">
        <w:rPr>
          <w:rFonts w:ascii="Times New Roman" w:hAnsi="Times New Roman" w:cs="B Lotus"/>
          <w:sz w:val="28"/>
          <w:szCs w:val="28"/>
          <w:rtl/>
        </w:rPr>
        <w:t>ادگ</w:t>
      </w:r>
      <w:r w:rsidRPr="000218A3">
        <w:rPr>
          <w:rFonts w:ascii="Times New Roman" w:hAnsi="Times New Roman" w:cs="B Lotus" w:hint="cs"/>
          <w:sz w:val="28"/>
          <w:szCs w:val="28"/>
          <w:rtl/>
        </w:rPr>
        <w:t>ی</w:t>
      </w:r>
      <w:r w:rsidRPr="000218A3">
        <w:rPr>
          <w:rFonts w:ascii="Times New Roman" w:hAnsi="Times New Roman" w:cs="B Lotus"/>
          <w:sz w:val="28"/>
          <w:szCs w:val="28"/>
          <w:rtl/>
        </w:rPr>
        <w:t>ر</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خودتنظ</w:t>
      </w:r>
      <w:r w:rsidRPr="000218A3">
        <w:rPr>
          <w:rFonts w:ascii="Times New Roman" w:hAnsi="Times New Roman" w:cs="B Lotus" w:hint="cs"/>
          <w:sz w:val="28"/>
          <w:szCs w:val="28"/>
          <w:rtl/>
        </w:rPr>
        <w:t>ی</w:t>
      </w:r>
      <w:r w:rsidRPr="000218A3">
        <w:rPr>
          <w:rFonts w:ascii="Times New Roman" w:hAnsi="Times New Roman" w:cs="B Lotus"/>
          <w:sz w:val="28"/>
          <w:szCs w:val="28"/>
          <w:rtl/>
        </w:rPr>
        <w:t>م</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ممکن است </w:t>
      </w:r>
      <w:r w:rsidRPr="000218A3">
        <w:rPr>
          <w:rFonts w:ascii="Times New Roman" w:hAnsi="Times New Roman" w:cs="B Lotus" w:hint="cs"/>
          <w:sz w:val="28"/>
          <w:szCs w:val="28"/>
          <w:rtl/>
        </w:rPr>
        <w:t>ی</w:t>
      </w:r>
      <w:r w:rsidRPr="000218A3">
        <w:rPr>
          <w:rFonts w:ascii="Times New Roman" w:hAnsi="Times New Roman" w:cs="B Lotus"/>
          <w:sz w:val="28"/>
          <w:szCs w:val="28"/>
          <w:rtl/>
        </w:rPr>
        <w:t>ک کل</w:t>
      </w:r>
      <w:r w:rsidRPr="000218A3">
        <w:rPr>
          <w:rFonts w:ascii="Times New Roman" w:hAnsi="Times New Roman" w:cs="B Lotus" w:hint="cs"/>
          <w:sz w:val="28"/>
          <w:szCs w:val="28"/>
          <w:rtl/>
        </w:rPr>
        <w:t>ی</w:t>
      </w:r>
      <w:r w:rsidRPr="000218A3">
        <w:rPr>
          <w:rFonts w:ascii="Times New Roman" w:hAnsi="Times New Roman" w:cs="B Lotus"/>
          <w:sz w:val="28"/>
          <w:szCs w:val="28"/>
          <w:rtl/>
        </w:rPr>
        <w:t>د ساختار</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و مهم در تشر</w:t>
      </w:r>
      <w:r w:rsidRPr="000218A3">
        <w:rPr>
          <w:rFonts w:ascii="Times New Roman" w:hAnsi="Times New Roman" w:cs="B Lotus" w:hint="cs"/>
          <w:sz w:val="28"/>
          <w:szCs w:val="28"/>
          <w:rtl/>
        </w:rPr>
        <w:t>ی</w:t>
      </w:r>
      <w:r w:rsidRPr="000218A3">
        <w:rPr>
          <w:rFonts w:ascii="Times New Roman" w:hAnsi="Times New Roman" w:cs="B Lotus"/>
          <w:sz w:val="28"/>
          <w:szCs w:val="28"/>
          <w:rtl/>
        </w:rPr>
        <w:t>ح اهمال</w:t>
      </w:r>
      <w:r w:rsidRPr="000218A3">
        <w:rPr>
          <w:rFonts w:ascii="Times New Roman" w:hAnsi="Times New Roman" w:cs="B Lotus"/>
          <w:sz w:val="28"/>
          <w:szCs w:val="28"/>
        </w:rPr>
        <w:t>‌</w:t>
      </w:r>
      <w:r w:rsidRPr="000218A3">
        <w:rPr>
          <w:rFonts w:ascii="Times New Roman" w:hAnsi="Times New Roman" w:cs="B Lotus"/>
          <w:sz w:val="28"/>
          <w:szCs w:val="28"/>
          <w:rtl/>
        </w:rPr>
        <w:t>کاری باشد</w:t>
      </w:r>
      <w:r w:rsidRPr="000218A3">
        <w:rPr>
          <w:rFonts w:ascii="Times New Roman" w:hAnsi="Times New Roman" w:cs="B Lotus"/>
          <w:sz w:val="28"/>
          <w:szCs w:val="28"/>
        </w:rPr>
        <w:t xml:space="preserve"> </w:t>
      </w:r>
      <w:r w:rsidRPr="000218A3">
        <w:rPr>
          <w:rFonts w:ascii="Times New Roman" w:hAnsi="Times New Roman" w:cs="B Lotus"/>
          <w:sz w:val="28"/>
          <w:szCs w:val="28"/>
          <w:rtl/>
        </w:rPr>
        <w:t>با در نظر گرفتن ا</w:t>
      </w:r>
      <w:r w:rsidRPr="000218A3">
        <w:rPr>
          <w:rFonts w:ascii="Times New Roman" w:hAnsi="Times New Roman" w:cs="B Lotus" w:hint="cs"/>
          <w:sz w:val="28"/>
          <w:szCs w:val="28"/>
          <w:rtl/>
        </w:rPr>
        <w:t>ی</w:t>
      </w:r>
      <w:r w:rsidRPr="000218A3">
        <w:rPr>
          <w:rFonts w:ascii="Times New Roman" w:hAnsi="Times New Roman" w:cs="B Lotus"/>
          <w:sz w:val="28"/>
          <w:szCs w:val="28"/>
          <w:rtl/>
        </w:rPr>
        <w:t>نکه دانش مهارتها</w:t>
      </w:r>
      <w:r w:rsidRPr="000218A3">
        <w:rPr>
          <w:rFonts w:ascii="Times New Roman" w:hAnsi="Times New Roman" w:cs="B Lotus" w:hint="cs"/>
          <w:sz w:val="28"/>
          <w:szCs w:val="28"/>
          <w:rtl/>
        </w:rPr>
        <w:t>ی</w:t>
      </w:r>
      <w:r w:rsidRPr="000218A3">
        <w:rPr>
          <w:rFonts w:ascii="Times New Roman" w:hAnsi="Times New Roman" w:cs="B Lotus"/>
          <w:sz w:val="28"/>
          <w:szCs w:val="28"/>
        </w:rPr>
        <w:t xml:space="preserve"> </w:t>
      </w:r>
      <w:r w:rsidRPr="000218A3">
        <w:rPr>
          <w:rFonts w:ascii="Times New Roman" w:hAnsi="Times New Roman" w:cs="B Lotus"/>
          <w:sz w:val="28"/>
          <w:szCs w:val="28"/>
          <w:rtl/>
        </w:rPr>
        <w:t>خودتنظ</w:t>
      </w:r>
      <w:r w:rsidRPr="000218A3">
        <w:rPr>
          <w:rFonts w:ascii="Times New Roman" w:hAnsi="Times New Roman" w:cs="B Lotus" w:hint="cs"/>
          <w:sz w:val="28"/>
          <w:szCs w:val="28"/>
          <w:rtl/>
        </w:rPr>
        <w:t>ی</w:t>
      </w:r>
      <w:r w:rsidRPr="000218A3">
        <w:rPr>
          <w:rFonts w:ascii="Times New Roman" w:hAnsi="Times New Roman" w:cs="B Lotus"/>
          <w:sz w:val="28"/>
          <w:szCs w:val="28"/>
          <w:rtl/>
        </w:rPr>
        <w:t>م</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مهم است،اعتماد در استفاده و بکارگ</w:t>
      </w:r>
      <w:r w:rsidRPr="000218A3">
        <w:rPr>
          <w:rFonts w:ascii="Times New Roman" w:hAnsi="Times New Roman" w:cs="B Lotus" w:hint="cs"/>
          <w:sz w:val="28"/>
          <w:szCs w:val="28"/>
          <w:rtl/>
        </w:rPr>
        <w:t>ی</w:t>
      </w:r>
      <w:r w:rsidRPr="000218A3">
        <w:rPr>
          <w:rFonts w:ascii="Times New Roman" w:hAnsi="Times New Roman" w:cs="B Lotus"/>
          <w:sz w:val="28"/>
          <w:szCs w:val="28"/>
          <w:rtl/>
        </w:rPr>
        <w:t>ر</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ا</w:t>
      </w:r>
      <w:r w:rsidRPr="000218A3">
        <w:rPr>
          <w:rFonts w:ascii="Times New Roman" w:hAnsi="Times New Roman" w:cs="B Lotus" w:hint="cs"/>
          <w:sz w:val="28"/>
          <w:szCs w:val="28"/>
          <w:rtl/>
        </w:rPr>
        <w:t>ی</w:t>
      </w:r>
      <w:r w:rsidRPr="000218A3">
        <w:rPr>
          <w:rFonts w:ascii="Times New Roman" w:hAnsi="Times New Roman" w:cs="B Lotus"/>
          <w:sz w:val="28"/>
          <w:szCs w:val="28"/>
          <w:rtl/>
        </w:rPr>
        <w:t>ن مهارت</w:t>
      </w:r>
      <w:r w:rsidRPr="000218A3">
        <w:rPr>
          <w:rFonts w:ascii="Times New Roman" w:hAnsi="Times New Roman" w:cs="B Lotus"/>
          <w:sz w:val="28"/>
          <w:szCs w:val="28"/>
        </w:rPr>
        <w:t>‌</w:t>
      </w:r>
      <w:r w:rsidRPr="000218A3">
        <w:rPr>
          <w:rFonts w:ascii="Times New Roman" w:hAnsi="Times New Roman" w:cs="B Lotus"/>
          <w:sz w:val="28"/>
          <w:szCs w:val="28"/>
          <w:rtl/>
        </w:rPr>
        <w:t>ها</w:t>
      </w:r>
      <w:r w:rsidRPr="000218A3">
        <w:rPr>
          <w:rFonts w:ascii="Times New Roman" w:hAnsi="Times New Roman" w:cs="B Lotus"/>
          <w:sz w:val="28"/>
          <w:szCs w:val="28"/>
        </w:rPr>
        <w:t xml:space="preserve"> </w:t>
      </w:r>
      <w:r w:rsidRPr="000218A3">
        <w:rPr>
          <w:rFonts w:ascii="Times New Roman" w:hAnsi="Times New Roman" w:cs="B Lotus" w:hint="cs"/>
          <w:sz w:val="28"/>
          <w:szCs w:val="28"/>
          <w:rtl/>
        </w:rPr>
        <w:t>ی</w:t>
      </w:r>
      <w:r w:rsidRPr="000218A3">
        <w:rPr>
          <w:rFonts w:ascii="Times New Roman" w:hAnsi="Times New Roman" w:cs="B Lotus"/>
          <w:sz w:val="28"/>
          <w:szCs w:val="28"/>
          <w:rtl/>
        </w:rPr>
        <w:t>ک عامل مهم در شروع و اتمام وظا</w:t>
      </w:r>
      <w:r w:rsidRPr="000218A3">
        <w:rPr>
          <w:rFonts w:ascii="Times New Roman" w:hAnsi="Times New Roman" w:cs="B Lotus" w:hint="cs"/>
          <w:sz w:val="28"/>
          <w:szCs w:val="28"/>
          <w:rtl/>
        </w:rPr>
        <w:t>ی</w:t>
      </w:r>
      <w:r w:rsidRPr="000218A3">
        <w:rPr>
          <w:rFonts w:ascii="Times New Roman" w:hAnsi="Times New Roman" w:cs="B Lotus"/>
          <w:sz w:val="28"/>
          <w:szCs w:val="28"/>
          <w:rtl/>
        </w:rPr>
        <w:t>ف،</w:t>
      </w:r>
      <w:r w:rsidRPr="000218A3">
        <w:rPr>
          <w:rFonts w:ascii="Times New Roman" w:hAnsi="Times New Roman" w:cs="B Lotus"/>
          <w:sz w:val="28"/>
          <w:szCs w:val="28"/>
          <w:rtl/>
          <w:lang w:bidi="fa-IR"/>
        </w:rPr>
        <w:t xml:space="preserve"> </w:t>
      </w:r>
      <w:r w:rsidRPr="000218A3">
        <w:rPr>
          <w:rFonts w:ascii="Times New Roman" w:hAnsi="Times New Roman" w:cs="B Lotus"/>
          <w:sz w:val="28"/>
          <w:szCs w:val="28"/>
          <w:rtl/>
        </w:rPr>
        <w:t>تلق</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م</w:t>
      </w:r>
      <w:r w:rsidRPr="000218A3">
        <w:rPr>
          <w:rFonts w:ascii="Times New Roman" w:hAnsi="Times New Roman" w:cs="B Lotus" w:hint="cs"/>
          <w:sz w:val="28"/>
          <w:szCs w:val="28"/>
          <w:rtl/>
        </w:rPr>
        <w:t>ی</w:t>
      </w:r>
      <w:r w:rsidRPr="000218A3">
        <w:rPr>
          <w:rFonts w:ascii="Times New Roman" w:hAnsi="Times New Roman" w:cs="B Lotus"/>
          <w:sz w:val="28"/>
          <w:szCs w:val="28"/>
        </w:rPr>
        <w:t>‌</w:t>
      </w:r>
      <w:r w:rsidRPr="000218A3">
        <w:rPr>
          <w:rFonts w:ascii="Times New Roman" w:hAnsi="Times New Roman" w:cs="B Lotus"/>
          <w:sz w:val="28"/>
          <w:szCs w:val="28"/>
          <w:rtl/>
        </w:rPr>
        <w:t>گردد</w:t>
      </w:r>
      <w:r w:rsidRPr="000218A3">
        <w:rPr>
          <w:rFonts w:ascii="Times New Roman" w:hAnsi="Times New Roman" w:cs="B Lotus"/>
          <w:sz w:val="28"/>
          <w:szCs w:val="28"/>
        </w:rPr>
        <w:t>(</w:t>
      </w:r>
      <w:r w:rsidRPr="000218A3">
        <w:rPr>
          <w:rFonts w:ascii="Times New Roman" w:hAnsi="Times New Roman" w:cs="B Lotus"/>
          <w:sz w:val="28"/>
          <w:szCs w:val="28"/>
          <w:rtl/>
        </w:rPr>
        <w:t xml:space="preserve"> کلاسن، 2009).</w:t>
      </w:r>
    </w:p>
    <w:p w:rsidR="00405B59" w:rsidRPr="000218A3" w:rsidRDefault="00405B59" w:rsidP="000218A3">
      <w:pPr>
        <w:bidi/>
        <w:spacing w:before="0" w:after="0" w:line="360" w:lineRule="auto"/>
        <w:ind w:firstLine="0"/>
        <w:rPr>
          <w:rFonts w:ascii="Times New Roman" w:hAnsi="Times New Roman" w:cs="B Lotus"/>
          <w:sz w:val="28"/>
          <w:szCs w:val="28"/>
          <w:rtl/>
        </w:rPr>
      </w:pPr>
      <w:r w:rsidRPr="000218A3">
        <w:rPr>
          <w:rFonts w:ascii="Times New Roman" w:hAnsi="Times New Roman" w:cs="B Lotus"/>
          <w:sz w:val="28"/>
          <w:szCs w:val="28"/>
          <w:rtl/>
        </w:rPr>
        <w:t>11-</w:t>
      </w:r>
      <w:r w:rsidRPr="000218A3">
        <w:rPr>
          <w:rFonts w:ascii="Times New Roman" w:hAnsi="Times New Roman" w:cs="B Lotus"/>
          <w:sz w:val="28"/>
          <w:szCs w:val="28"/>
        </w:rPr>
        <w:t>‌</w:t>
      </w:r>
      <w:r w:rsidRPr="000218A3">
        <w:rPr>
          <w:rFonts w:ascii="Times New Roman" w:hAnsi="Times New Roman" w:cs="B Lotus"/>
          <w:sz w:val="28"/>
          <w:szCs w:val="28"/>
          <w:rtl/>
        </w:rPr>
        <w:t>(سولومون و راث بلوم،1984؛ تاکمن و سکستون،</w:t>
      </w:r>
      <w:r w:rsidRPr="000218A3">
        <w:rPr>
          <w:rFonts w:ascii="Times New Roman" w:hAnsi="Times New Roman" w:cs="B Lotus"/>
          <w:sz w:val="28"/>
          <w:szCs w:val="28"/>
        </w:rPr>
        <w:t>1989</w:t>
      </w:r>
      <w:r w:rsidRPr="000218A3">
        <w:rPr>
          <w:rFonts w:ascii="Times New Roman" w:hAnsi="Times New Roman" w:cs="B Lotus"/>
          <w:sz w:val="28"/>
          <w:szCs w:val="28"/>
          <w:rtl/>
        </w:rPr>
        <w:t>؛ به</w:t>
      </w:r>
      <w:r w:rsidRPr="000218A3">
        <w:rPr>
          <w:rFonts w:ascii="Times New Roman" w:hAnsi="Times New Roman" w:cs="B Lotus"/>
          <w:sz w:val="28"/>
          <w:szCs w:val="28"/>
        </w:rPr>
        <w:t>‌</w:t>
      </w:r>
      <w:r w:rsidRPr="000218A3">
        <w:rPr>
          <w:rFonts w:ascii="Times New Roman" w:hAnsi="Times New Roman" w:cs="B Lotus"/>
          <w:sz w:val="28"/>
          <w:szCs w:val="28"/>
          <w:rtl/>
        </w:rPr>
        <w:t>نقل از ل</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2005؛ استراند، </w:t>
      </w:r>
      <w:r w:rsidRPr="000218A3">
        <w:rPr>
          <w:rFonts w:ascii="Times New Roman" w:hAnsi="Times New Roman" w:cs="B Lotus"/>
          <w:sz w:val="28"/>
          <w:szCs w:val="28"/>
        </w:rPr>
        <w:t>2009</w:t>
      </w:r>
      <w:r w:rsidRPr="000218A3">
        <w:rPr>
          <w:rFonts w:ascii="Times New Roman" w:hAnsi="Times New Roman" w:cs="B Lotus"/>
          <w:sz w:val="28"/>
          <w:szCs w:val="28"/>
          <w:rtl/>
        </w:rPr>
        <w:t>)و برخ</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د</w:t>
      </w:r>
      <w:r w:rsidRPr="000218A3">
        <w:rPr>
          <w:rFonts w:ascii="Times New Roman" w:hAnsi="Times New Roman" w:cs="B Lotus" w:hint="cs"/>
          <w:sz w:val="28"/>
          <w:szCs w:val="28"/>
          <w:rtl/>
        </w:rPr>
        <w:t>ی</w:t>
      </w:r>
      <w:r w:rsidRPr="000218A3">
        <w:rPr>
          <w:rFonts w:ascii="Times New Roman" w:hAnsi="Times New Roman" w:cs="B Lotus"/>
          <w:sz w:val="28"/>
          <w:szCs w:val="28"/>
          <w:rtl/>
        </w:rPr>
        <w:t>گر اهمال</w:t>
      </w:r>
      <w:r w:rsidRPr="000218A3">
        <w:rPr>
          <w:rFonts w:ascii="Times New Roman" w:hAnsi="Times New Roman" w:cs="B Lotus"/>
          <w:sz w:val="28"/>
          <w:szCs w:val="28"/>
        </w:rPr>
        <w:t>‌</w:t>
      </w:r>
      <w:r w:rsidRPr="000218A3">
        <w:rPr>
          <w:rFonts w:ascii="Times New Roman" w:hAnsi="Times New Roman" w:cs="B Lotus"/>
          <w:sz w:val="28"/>
          <w:szCs w:val="28"/>
          <w:rtl/>
        </w:rPr>
        <w:t>کاری را نت</w:t>
      </w:r>
      <w:r w:rsidRPr="000218A3">
        <w:rPr>
          <w:rFonts w:ascii="Times New Roman" w:hAnsi="Times New Roman" w:cs="B Lotus" w:hint="cs"/>
          <w:sz w:val="28"/>
          <w:szCs w:val="28"/>
          <w:rtl/>
        </w:rPr>
        <w:t>ی</w:t>
      </w:r>
      <w:r w:rsidRPr="000218A3">
        <w:rPr>
          <w:rFonts w:ascii="Times New Roman" w:hAnsi="Times New Roman" w:cs="B Lotus"/>
          <w:sz w:val="28"/>
          <w:szCs w:val="28"/>
          <w:rtl/>
        </w:rPr>
        <w:t>جه شکست در خودتنظ</w:t>
      </w:r>
      <w:r w:rsidRPr="000218A3">
        <w:rPr>
          <w:rFonts w:ascii="Times New Roman" w:hAnsi="Times New Roman" w:cs="B Lotus" w:hint="cs"/>
          <w:sz w:val="28"/>
          <w:szCs w:val="28"/>
          <w:rtl/>
        </w:rPr>
        <w:t>ی</w:t>
      </w:r>
      <w:r w:rsidRPr="000218A3">
        <w:rPr>
          <w:rFonts w:ascii="Times New Roman" w:hAnsi="Times New Roman" w:cs="B Lotus"/>
          <w:sz w:val="28"/>
          <w:szCs w:val="28"/>
          <w:rtl/>
        </w:rPr>
        <w:t>م</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ب</w:t>
      </w:r>
      <w:r w:rsidRPr="000218A3">
        <w:rPr>
          <w:rFonts w:ascii="Times New Roman" w:hAnsi="Times New Roman" w:cs="B Lotus" w:hint="cs"/>
          <w:sz w:val="28"/>
          <w:szCs w:val="28"/>
          <w:rtl/>
        </w:rPr>
        <w:t>ی</w:t>
      </w:r>
      <w:r w:rsidRPr="000218A3">
        <w:rPr>
          <w:rFonts w:ascii="Times New Roman" w:hAnsi="Times New Roman" w:cs="B Lotus"/>
          <w:sz w:val="28"/>
          <w:szCs w:val="28"/>
          <w:rtl/>
        </w:rPr>
        <w:t>ان کرده</w:t>
      </w:r>
      <w:r w:rsidRPr="000218A3">
        <w:rPr>
          <w:rFonts w:ascii="Times New Roman" w:hAnsi="Times New Roman" w:cs="B Lotus"/>
          <w:sz w:val="28"/>
          <w:szCs w:val="28"/>
        </w:rPr>
        <w:t>‌</w:t>
      </w:r>
      <w:r w:rsidRPr="000218A3">
        <w:rPr>
          <w:rFonts w:ascii="Times New Roman" w:hAnsi="Times New Roman" w:cs="B Lotus"/>
          <w:sz w:val="28"/>
          <w:szCs w:val="28"/>
          <w:rtl/>
        </w:rPr>
        <w:t>اند</w:t>
      </w:r>
      <w:r w:rsidRPr="000218A3">
        <w:rPr>
          <w:rFonts w:ascii="Times New Roman" w:hAnsi="Times New Roman" w:cs="B Lotus"/>
          <w:sz w:val="28"/>
          <w:szCs w:val="28"/>
        </w:rPr>
        <w:t>)</w:t>
      </w:r>
      <w:r w:rsidRPr="000218A3">
        <w:rPr>
          <w:rFonts w:ascii="Times New Roman" w:hAnsi="Times New Roman" w:cs="B Lotus"/>
          <w:sz w:val="28"/>
          <w:szCs w:val="28"/>
          <w:rtl/>
        </w:rPr>
        <w:t>رسار</w:t>
      </w:r>
      <w:r w:rsidRPr="000218A3">
        <w:rPr>
          <w:rFonts w:ascii="Times New Roman" w:hAnsi="Times New Roman" w:cs="B Lotus" w:hint="cs"/>
          <w:sz w:val="28"/>
          <w:szCs w:val="28"/>
          <w:rtl/>
        </w:rPr>
        <w:t>ی</w:t>
      </w:r>
      <w:r w:rsidRPr="000218A3">
        <w:rPr>
          <w:rFonts w:ascii="Times New Roman" w:hAnsi="Times New Roman" w:cs="B Lotus"/>
          <w:sz w:val="28"/>
          <w:szCs w:val="28"/>
          <w:rtl/>
        </w:rPr>
        <w:t>و و همکاران،2009؛ است</w:t>
      </w:r>
      <w:r w:rsidRPr="000218A3">
        <w:rPr>
          <w:rFonts w:ascii="Times New Roman" w:hAnsi="Times New Roman" w:cs="B Lotus" w:hint="cs"/>
          <w:sz w:val="28"/>
          <w:szCs w:val="28"/>
          <w:rtl/>
        </w:rPr>
        <w:t>ی</w:t>
      </w:r>
      <w:r w:rsidRPr="000218A3">
        <w:rPr>
          <w:rFonts w:ascii="Times New Roman" w:hAnsi="Times New Roman" w:cs="B Lotus"/>
          <w:sz w:val="28"/>
          <w:szCs w:val="28"/>
          <w:rtl/>
        </w:rPr>
        <w:t>ل،</w:t>
      </w:r>
      <w:r w:rsidRPr="000218A3">
        <w:rPr>
          <w:rFonts w:ascii="Times New Roman" w:hAnsi="Times New Roman" w:cs="B Lotus"/>
          <w:sz w:val="28"/>
          <w:szCs w:val="28"/>
        </w:rPr>
        <w:t>2007</w:t>
      </w:r>
      <w:r w:rsidRPr="000218A3">
        <w:rPr>
          <w:rFonts w:ascii="Times New Roman" w:hAnsi="Times New Roman" w:cs="B Lotus"/>
          <w:sz w:val="28"/>
          <w:szCs w:val="28"/>
          <w:rtl/>
        </w:rPr>
        <w:t>) در هم</w:t>
      </w:r>
      <w:r w:rsidRPr="000218A3">
        <w:rPr>
          <w:rFonts w:ascii="Times New Roman" w:hAnsi="Times New Roman" w:cs="B Lotus" w:hint="cs"/>
          <w:sz w:val="28"/>
          <w:szCs w:val="28"/>
          <w:rtl/>
        </w:rPr>
        <w:t>ی</w:t>
      </w:r>
      <w:r w:rsidRPr="000218A3">
        <w:rPr>
          <w:rFonts w:ascii="Times New Roman" w:hAnsi="Times New Roman" w:cs="B Lotus"/>
          <w:sz w:val="28"/>
          <w:szCs w:val="28"/>
          <w:rtl/>
        </w:rPr>
        <w:t>ن راستا، تن و همکاران، به</w:t>
      </w:r>
      <w:r w:rsidRPr="000218A3">
        <w:rPr>
          <w:rFonts w:ascii="Times New Roman" w:hAnsi="Times New Roman" w:cs="B Lotus"/>
          <w:sz w:val="28"/>
          <w:szCs w:val="28"/>
        </w:rPr>
        <w:t>‌</w:t>
      </w:r>
      <w:r w:rsidRPr="000218A3">
        <w:rPr>
          <w:rFonts w:ascii="Times New Roman" w:hAnsi="Times New Roman" w:cs="B Lotus"/>
          <w:sz w:val="28"/>
          <w:szCs w:val="28"/>
          <w:rtl/>
        </w:rPr>
        <w:t xml:space="preserve">نقل از لـو، </w:t>
      </w:r>
      <w:r w:rsidRPr="000218A3">
        <w:rPr>
          <w:rFonts w:ascii="Times New Roman" w:hAnsi="Times New Roman" w:cs="B Lotus"/>
          <w:sz w:val="28"/>
          <w:szCs w:val="28"/>
        </w:rPr>
        <w:t>2010</w:t>
      </w:r>
      <w:r w:rsidRPr="000218A3">
        <w:rPr>
          <w:rFonts w:ascii="Times New Roman" w:hAnsi="Times New Roman" w:cs="B Lotus"/>
          <w:sz w:val="28"/>
          <w:szCs w:val="28"/>
          <w:rtl/>
        </w:rPr>
        <w:t>) از مطالعه بر رو</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دانش</w:t>
      </w:r>
      <w:r w:rsidRPr="000218A3">
        <w:rPr>
          <w:rFonts w:ascii="Times New Roman" w:hAnsi="Times New Roman" w:cs="B Lotus"/>
          <w:sz w:val="28"/>
          <w:szCs w:val="28"/>
        </w:rPr>
        <w:t>‌</w:t>
      </w:r>
      <w:r w:rsidRPr="000218A3">
        <w:rPr>
          <w:rFonts w:ascii="Times New Roman" w:hAnsi="Times New Roman" w:cs="B Lotus"/>
          <w:sz w:val="28"/>
          <w:szCs w:val="28"/>
          <w:rtl/>
        </w:rPr>
        <w:t>آموزان سنگاپور</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در</w:t>
      </w:r>
      <w:r w:rsidRPr="000218A3">
        <w:rPr>
          <w:rFonts w:ascii="Times New Roman" w:hAnsi="Times New Roman" w:cs="B Lotus" w:hint="cs"/>
          <w:sz w:val="28"/>
          <w:szCs w:val="28"/>
          <w:rtl/>
        </w:rPr>
        <w:t>ی</w:t>
      </w:r>
      <w:r w:rsidRPr="000218A3">
        <w:rPr>
          <w:rFonts w:ascii="Times New Roman" w:hAnsi="Times New Roman" w:cs="B Lotus"/>
          <w:sz w:val="28"/>
          <w:szCs w:val="28"/>
          <w:rtl/>
        </w:rPr>
        <w:t>افتند که دانش</w:t>
      </w:r>
      <w:r w:rsidRPr="000218A3">
        <w:rPr>
          <w:rFonts w:ascii="Times New Roman" w:hAnsi="Times New Roman" w:cs="B Lotus"/>
          <w:sz w:val="28"/>
          <w:szCs w:val="28"/>
        </w:rPr>
        <w:t>‌</w:t>
      </w:r>
      <w:r w:rsidRPr="000218A3">
        <w:rPr>
          <w:rFonts w:ascii="Times New Roman" w:hAnsi="Times New Roman" w:cs="B Lotus"/>
          <w:sz w:val="28"/>
          <w:szCs w:val="28"/>
          <w:rtl/>
        </w:rPr>
        <w:t>آموزان</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که خودشان را در تنظ</w:t>
      </w:r>
      <w:r w:rsidRPr="000218A3">
        <w:rPr>
          <w:rFonts w:ascii="Times New Roman" w:hAnsi="Times New Roman" w:cs="B Lotus" w:hint="cs"/>
          <w:sz w:val="28"/>
          <w:szCs w:val="28"/>
          <w:rtl/>
        </w:rPr>
        <w:t>ی</w:t>
      </w:r>
      <w:r w:rsidRPr="000218A3">
        <w:rPr>
          <w:rFonts w:ascii="Times New Roman" w:hAnsi="Times New Roman" w:cs="B Lotus"/>
          <w:sz w:val="28"/>
          <w:szCs w:val="28"/>
          <w:rtl/>
        </w:rPr>
        <w:t>م و سازمانده</w:t>
      </w:r>
      <w:r w:rsidRPr="000218A3">
        <w:rPr>
          <w:rFonts w:ascii="Times New Roman" w:hAnsi="Times New Roman" w:cs="B Lotus" w:hint="cs"/>
          <w:sz w:val="28"/>
          <w:szCs w:val="28"/>
          <w:rtl/>
        </w:rPr>
        <w:t>ی</w:t>
      </w:r>
      <w:r w:rsidRPr="000218A3">
        <w:rPr>
          <w:rFonts w:ascii="Times New Roman" w:hAnsi="Times New Roman" w:cs="B Lotus"/>
          <w:sz w:val="28"/>
          <w:szCs w:val="28"/>
          <w:rtl/>
        </w:rPr>
        <w:t xml:space="preserve"> یادگ</w:t>
      </w:r>
      <w:r w:rsidRPr="000218A3">
        <w:rPr>
          <w:rFonts w:ascii="Times New Roman" w:hAnsi="Times New Roman" w:cs="B Lotus" w:hint="cs"/>
          <w:sz w:val="28"/>
          <w:szCs w:val="28"/>
          <w:rtl/>
        </w:rPr>
        <w:t>ی</w:t>
      </w:r>
      <w:r w:rsidRPr="000218A3">
        <w:rPr>
          <w:rFonts w:ascii="Times New Roman" w:hAnsi="Times New Roman" w:cs="B Lotus"/>
          <w:sz w:val="28"/>
          <w:szCs w:val="28"/>
          <w:rtl/>
        </w:rPr>
        <w:t>ر</w:t>
      </w:r>
      <w:r w:rsidRPr="000218A3">
        <w:rPr>
          <w:rFonts w:ascii="Times New Roman" w:hAnsi="Times New Roman" w:cs="B Lotus" w:hint="cs"/>
          <w:sz w:val="28"/>
          <w:szCs w:val="28"/>
          <w:rtl/>
        </w:rPr>
        <w:t>ی</w:t>
      </w:r>
      <w:r w:rsidRPr="000218A3">
        <w:rPr>
          <w:rFonts w:ascii="Times New Roman" w:hAnsi="Times New Roman" w:cs="B Lotus"/>
          <w:sz w:val="28"/>
          <w:szCs w:val="28"/>
          <w:rtl/>
        </w:rPr>
        <w:t>شان توانا ادراک م</w:t>
      </w:r>
      <w:r w:rsidRPr="000218A3">
        <w:rPr>
          <w:rFonts w:ascii="Times New Roman" w:hAnsi="Times New Roman" w:cs="B Lotus" w:hint="cs"/>
          <w:sz w:val="28"/>
          <w:szCs w:val="28"/>
          <w:rtl/>
        </w:rPr>
        <w:t>ی</w:t>
      </w:r>
      <w:r w:rsidRPr="000218A3">
        <w:rPr>
          <w:rFonts w:ascii="Times New Roman" w:hAnsi="Times New Roman" w:cs="B Lotus"/>
          <w:sz w:val="28"/>
          <w:szCs w:val="28"/>
        </w:rPr>
        <w:t>‌</w:t>
      </w:r>
      <w:r w:rsidRPr="000218A3">
        <w:rPr>
          <w:rFonts w:ascii="Times New Roman" w:hAnsi="Times New Roman" w:cs="B Lotus"/>
          <w:sz w:val="28"/>
          <w:szCs w:val="28"/>
          <w:rtl/>
        </w:rPr>
        <w:t>کنند، از سا</w:t>
      </w:r>
      <w:r w:rsidRPr="000218A3">
        <w:rPr>
          <w:rFonts w:ascii="Times New Roman" w:hAnsi="Times New Roman" w:cs="B Lotus" w:hint="cs"/>
          <w:sz w:val="28"/>
          <w:szCs w:val="28"/>
          <w:rtl/>
        </w:rPr>
        <w:t>ی</w:t>
      </w:r>
      <w:r w:rsidRPr="000218A3">
        <w:rPr>
          <w:rFonts w:ascii="Times New Roman" w:hAnsi="Times New Roman" w:cs="B Lotus"/>
          <w:sz w:val="28"/>
          <w:szCs w:val="28"/>
          <w:rtl/>
        </w:rPr>
        <w:t>ر دانش</w:t>
      </w:r>
      <w:r w:rsidRPr="000218A3">
        <w:rPr>
          <w:rFonts w:ascii="Times New Roman" w:hAnsi="Times New Roman" w:cs="B Lotus"/>
          <w:sz w:val="28"/>
          <w:szCs w:val="28"/>
        </w:rPr>
        <w:t>‌</w:t>
      </w:r>
      <w:r w:rsidRPr="000218A3">
        <w:rPr>
          <w:rFonts w:ascii="Times New Roman" w:hAnsi="Times New Roman" w:cs="B Lotus"/>
          <w:sz w:val="28"/>
          <w:szCs w:val="28"/>
          <w:rtl/>
        </w:rPr>
        <w:t>آموزان کمتر دچار اهمال</w:t>
      </w:r>
      <w:r w:rsidRPr="000218A3">
        <w:rPr>
          <w:rFonts w:ascii="Times New Roman" w:hAnsi="Times New Roman" w:cs="B Lotus"/>
          <w:sz w:val="28"/>
          <w:szCs w:val="28"/>
        </w:rPr>
        <w:t>‌</w:t>
      </w:r>
      <w:r w:rsidRPr="000218A3">
        <w:rPr>
          <w:rFonts w:ascii="Times New Roman" w:hAnsi="Times New Roman" w:cs="B Lotus"/>
          <w:sz w:val="28"/>
          <w:szCs w:val="28"/>
          <w:rtl/>
        </w:rPr>
        <w:t>کاری م</w:t>
      </w:r>
      <w:r w:rsidRPr="000218A3">
        <w:rPr>
          <w:rFonts w:ascii="Times New Roman" w:hAnsi="Times New Roman" w:cs="B Lotus" w:hint="cs"/>
          <w:sz w:val="28"/>
          <w:szCs w:val="28"/>
          <w:rtl/>
        </w:rPr>
        <w:t>ی</w:t>
      </w:r>
      <w:r w:rsidRPr="000218A3">
        <w:rPr>
          <w:rFonts w:ascii="Times New Roman" w:hAnsi="Times New Roman" w:cs="B Lotus"/>
          <w:sz w:val="28"/>
          <w:szCs w:val="28"/>
        </w:rPr>
        <w:t>‌</w:t>
      </w:r>
      <w:r w:rsidRPr="000218A3">
        <w:rPr>
          <w:rFonts w:ascii="Times New Roman" w:hAnsi="Times New Roman" w:cs="B Lotus"/>
          <w:sz w:val="28"/>
          <w:szCs w:val="28"/>
          <w:rtl/>
        </w:rPr>
        <w:t>شوند</w:t>
      </w:r>
      <w:r w:rsidRPr="000218A3">
        <w:rPr>
          <w:rFonts w:ascii="Times New Roman" w:hAnsi="Times New Roman" w:cs="B Lotus"/>
          <w:sz w:val="28"/>
          <w:szCs w:val="28"/>
        </w:rPr>
        <w:t>.</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12-</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که فولاد چنگ و لط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ان(1380) با هدف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عل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توسط والد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بر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درس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انجام دادند، به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جه 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دند که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والد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بر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و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مستق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بر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درس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آنان است؛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ارائه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توسط والد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از راه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بر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 آموزان بطور معنادار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درس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تب</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13-</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هدف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رابطه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باورها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،ارزش گذار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درون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اضطراب امتحان) و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شناخت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با عملکرد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 xml:space="preserve">آموزان </w:t>
      </w:r>
      <w:r w:rsidRPr="000218A3">
        <w:rPr>
          <w:rFonts w:ascii="Times New Roman" w:hAnsi="Times New Roman" w:cs="B Lotus" w:hint="cs"/>
          <w:sz w:val="28"/>
          <w:szCs w:val="28"/>
          <w:rtl/>
          <w:lang w:bidi="fa-IR"/>
        </w:rPr>
        <w:t>دوره</w:t>
      </w:r>
      <w:r w:rsidRPr="000218A3">
        <w:rPr>
          <w:rFonts w:ascii="Times New Roman" w:hAnsi="Times New Roman" w:cs="B Lotus"/>
          <w:sz w:val="28"/>
          <w:szCs w:val="28"/>
          <w:rtl/>
          <w:lang w:bidi="fa-IR"/>
        </w:rPr>
        <w:t xml:space="preserve"> متوسطه شهر اصفهان انجام شد.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نشان دادند که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خودکارآمد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اضطراب امتحان بهتر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کنندگان عملکرد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باشد(کجباف، مولو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1382).</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14-</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جوکار،(1384)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باعنوان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رابطه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و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دانشجو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رشته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مختلف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دانشگاه 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راز"،رابطه انواع هدف 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(تبحر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عملکرد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پره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از شکست) را با ابعاد مختلف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(شناخت، فراشناخت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مورد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قرار داد.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پژوهش نشان داد که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تبحر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ابعاد فراشناخت و شناخت را بگونه مثبت و بعد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را بصورت منف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کند. هدف</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گرا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عملکرد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تنها در بعد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نقـش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داشت. هدف پره</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از شکست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در تمام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ابعاد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کننده منف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بود.</w:t>
      </w:r>
    </w:p>
    <w:p w:rsidR="00405B59" w:rsidRPr="000218A3" w:rsidRDefault="00405B59" w:rsidP="000218A3">
      <w:pPr>
        <w:bidi/>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15-</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آموزش مهارتها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 کارکرد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شد.بد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منظور280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 سال اول دب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رستان بصورت تصادف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چهار گروه گواه، آموزش مستق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م،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همکارانه و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مستقل جا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گرفتند.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ج نشان داد که گروه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مستقل بالاتر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و گروه گواه پا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نمره را در مق</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اسها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دست آوردند.از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دگاه </w:t>
      </w:r>
      <w:r w:rsidRPr="000218A3">
        <w:rPr>
          <w:rFonts w:ascii="Times New Roman" w:hAnsi="Times New Roman" w:cs="B Lotus"/>
          <w:sz w:val="28"/>
          <w:szCs w:val="28"/>
          <w:rtl/>
          <w:lang w:bidi="fa-IR"/>
        </w:rPr>
        <w:lastRenderedPageBreak/>
        <w:t>کارکرد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 در درس علوم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نمره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گروه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مستقل بگونه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معنادار از سه گروه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بالاتر بود. بطور کل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افته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نشان دهنده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شتر روش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مستقل در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امدها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مثبت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عن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کارکرد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درس علوم 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ست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بود(رضو</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ه، لط</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ف</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و فولادچنگ، 1385).</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16-</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سبحان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نژاد و عابد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،(1385) 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تحت عنوان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رابطه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زه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دوره متوسطه شهر اصفهان با عملکرد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آنان در درس 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اض</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نشان دادند که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رابطه معنادار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وجود دارد؛ بعـلاوه، سهم نسب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و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تب</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ن عملکرد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در</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درس 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اض</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ترت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ب 20</w:t>
      </w:r>
      <w:r w:rsidRPr="000218A3">
        <w:rPr>
          <w:rFonts w:ascii="Times New Roman" w:hAnsi="Times New Roman" w:cs="Times New Roman" w:hint="cs"/>
          <w:sz w:val="28"/>
          <w:szCs w:val="28"/>
          <w:rtl/>
          <w:lang w:bidi="fa-IR"/>
        </w:rPr>
        <w:t>٪</w:t>
      </w:r>
      <w:r w:rsidRPr="000218A3">
        <w:rPr>
          <w:rFonts w:ascii="Times New Roman" w:hAnsi="Times New Roman" w:cs="B Lotus"/>
          <w:sz w:val="28"/>
          <w:szCs w:val="28"/>
          <w:rtl/>
          <w:lang w:bidi="fa-IR"/>
        </w:rPr>
        <w:t xml:space="preserve"> و 18</w:t>
      </w:r>
      <w:r w:rsidRPr="000218A3">
        <w:rPr>
          <w:rFonts w:ascii="Times New Roman" w:hAnsi="Times New Roman" w:cs="Times New Roman" w:hint="cs"/>
          <w:sz w:val="28"/>
          <w:szCs w:val="28"/>
          <w:rtl/>
          <w:lang w:bidi="fa-IR"/>
        </w:rPr>
        <w:t>٪</w:t>
      </w:r>
      <w:r w:rsidRPr="000218A3">
        <w:rPr>
          <w:rFonts w:ascii="Times New Roman" w:hAnsi="Times New Roman" w:cs="B Lotus"/>
          <w:sz w:val="28"/>
          <w:szCs w:val="28"/>
          <w:rtl/>
          <w:lang w:bidi="fa-IR"/>
        </w:rPr>
        <w:t xml:space="preserve"> م</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باشد.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17-</w:t>
      </w:r>
      <w:r w:rsidRPr="000218A3">
        <w:rPr>
          <w:rFonts w:ascii="Times New Roman" w:hAnsi="Times New Roman" w:cs="B Lotus"/>
          <w:sz w:val="28"/>
          <w:szCs w:val="28"/>
          <w:lang w:bidi="fa-IR"/>
        </w:rPr>
        <w:t>‌</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،باعنوان "رابطه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باورها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یافته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حاصل ازا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پژوهش حاک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آن بود که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رابطه دارد و همه مؤلفه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توانا</w:t>
      </w:r>
      <w:r w:rsidRPr="000218A3">
        <w:rPr>
          <w:rFonts w:ascii="Times New Roman" w:hAnsi="Times New Roman" w:cs="B Lotus" w:hint="cs"/>
          <w:sz w:val="28"/>
          <w:szCs w:val="28"/>
          <w:rtl/>
          <w:lang w:bidi="fa-IR"/>
        </w:rPr>
        <w:t>یی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شرفت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داشتند(محمد ام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1387).</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18-</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در پژوهش 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ان،(1388) که بمنظور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تاث</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آموزش خودکنترل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و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نوجوانان دختر شهر تهران انجام شد،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حاک</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از آن بود که آموزش خودکنترل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 افزا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کاهش اهمال</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کاری در گروه آزما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به طور معنادار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مؤثر بوده است.</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19-</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منصور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بهروز</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شهن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ییلاق(1388)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 با موضوع"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رابطه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انگ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برا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با تعلل و عملکرد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در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سال اول دب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رستان شهرستان بوشهر" صورت دادند. طبق نتا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ج حاصل از تحل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 رگرس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ون، از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به عنوان متغ</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 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عملکرد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تنها راهبرد خودپ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کننده عملکرد تحص</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ل</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است؛ همچن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از م</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ان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یادگ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خودتنظ</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م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عنوان متغ</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 تعلل،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ترت</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ب راهبردها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ادگ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ر</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مرور نکته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ها،خودارزش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خود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امد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و مرور متن کتابها، پ</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ب</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ن</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کننده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تعلل هستند.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20- در پژوهش</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xml:space="preserve"> د</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گر که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منظور بررس</w:t>
      </w:r>
      <w:r w:rsidRPr="000218A3">
        <w:rPr>
          <w:rFonts w:ascii="Times New Roman" w:hAnsi="Times New Roman" w:cs="B Lotus" w:hint="cs"/>
          <w:sz w:val="28"/>
          <w:szCs w:val="28"/>
          <w:rtl/>
          <w:lang w:bidi="fa-IR"/>
        </w:rPr>
        <w:t>ی</w:t>
      </w:r>
      <w:r w:rsidRPr="000218A3">
        <w:rPr>
          <w:rFonts w:ascii="Times New Roman" w:hAnsi="Times New Roman" w:cs="B Lotus"/>
          <w:sz w:val="28"/>
          <w:szCs w:val="28"/>
          <w:rtl/>
          <w:lang w:bidi="fa-IR"/>
        </w:rPr>
        <w:t>" آموزش هوش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هيجانی و اثر بخشی آن بر كاهش پرخاشگری نوجوانان پرخاشجوی" برنامه آموزش هوش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هيجانی بر كاهش خشم و مولفه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آن شامل ناكامی، پرخاشگری بدنی، ارتباط با همسالان، تاثير مثبت و معناداری دارد.از اين نقطه نظر،اخيرا مداخله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هايی برای بهبود و ارتقاء هوش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هيجانی بخصوص برای كودكان، نوجوانان، مديران كه مشكلات عاطفي دارند طراحی شده (ميتوس، زيدنر و روبرتس، 2002)،اما اين برنامه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 كمتر به پيشگيری و درمان پرخاشگری و اثراتی كه برقربانيان دارد.پرداخته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اند.(اسپلاج و سوارر، 2004، پاور، 2007، و ارجاس و ديگران، 2006)</w:t>
      </w:r>
      <w:r w:rsidRPr="000218A3">
        <w:rPr>
          <w:rFonts w:ascii="Times New Roman" w:hAnsi="Times New Roman" w:cs="B Lotus"/>
          <w:color w:val="FF0000"/>
          <w:sz w:val="28"/>
          <w:szCs w:val="28"/>
          <w:rtl/>
          <w:lang w:bidi="fa-IR"/>
        </w:rPr>
        <w:t xml:space="preserve"> </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21-</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در پژوهشی آندرسون،(</w:t>
      </w:r>
      <w:r w:rsidRPr="000218A3">
        <w:rPr>
          <w:rFonts w:ascii="Times New Roman" w:hAnsi="Times New Roman" w:cs="B Lotus"/>
          <w:sz w:val="28"/>
          <w:szCs w:val="28"/>
          <w:lang w:bidi="fa-IR"/>
        </w:rPr>
        <w:t>1987</w:t>
      </w:r>
      <w:r w:rsidRPr="000218A3">
        <w:rPr>
          <w:rFonts w:ascii="Times New Roman" w:hAnsi="Times New Roman" w:cs="B Lotus"/>
          <w:sz w:val="28"/>
          <w:szCs w:val="28"/>
          <w:rtl/>
          <w:lang w:bidi="fa-IR"/>
        </w:rPr>
        <w:t>) نشان داد كه متغيرهای جنسيت، قوميت، تحصيلات پدر، درگيری تحصيلي والدين، احساس تنيدگی برای پيشرفت و مفهوم خود پيش بيني</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های مناسبی برای پيشرفت تحصيلی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هستند.</w:t>
      </w:r>
    </w:p>
    <w:p w:rsidR="00405B59" w:rsidRPr="000218A3" w:rsidRDefault="00405B59" w:rsidP="000218A3">
      <w:pPr>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22-</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مائو ،(1997)رابطه تاثير والدين را برپيشرفت تحصيلی دانش اموزان مهاجرين و آمريكا بررسی كرد منظور پژوهشگر از تاثير والدين عبارت از انتظارات والدين و درگيری تحصيلی والدين است. نتايج نشان داد كه تفاوت معنی داری بين دو گروه مهاجرين و آمريكاييها در زمينه اثر والدين وجود دارد و به</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عبارت ديگر مهاجرين زمان بيشتري را صرف تحصيل و انجام تكليف درسی دانش</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آموزان می كردند.</w:t>
      </w:r>
    </w:p>
    <w:p w:rsidR="00405B59" w:rsidRPr="000218A3" w:rsidRDefault="00405B59" w:rsidP="000218A3">
      <w:pPr>
        <w:pStyle w:val="ab"/>
        <w:bidi/>
        <w:spacing w:before="0" w:after="0" w:line="360" w:lineRule="auto"/>
        <w:ind w:left="0" w:firstLine="0"/>
        <w:rPr>
          <w:rFonts w:ascii="Times New Roman" w:hAnsi="Times New Roman" w:cs="B Lotus"/>
          <w:sz w:val="28"/>
          <w:szCs w:val="28"/>
          <w:rtl/>
          <w:lang w:bidi="fa-IR"/>
        </w:rPr>
      </w:pPr>
      <w:r w:rsidRPr="000218A3">
        <w:rPr>
          <w:rFonts w:ascii="Times New Roman" w:hAnsi="Times New Roman" w:cs="B Lotus"/>
          <w:sz w:val="28"/>
          <w:szCs w:val="28"/>
          <w:rtl/>
          <w:lang w:bidi="fa-IR"/>
        </w:rPr>
        <w:t>23- تواتوين و همكاران (2002) در پژوهش با كنترل هوش، وضعيت اجتماعی -اقتصادی، انگيزشی، نوع مدرسه رابطه ميزان انجام تكاليف در منزل را با پيشرفت تحصيلی در رياضيات بررسی كردند آنها نشان دادن كه فراوانی انجام تكليف رابط مثبتی با كسب نمرات بالاتر در درس رياضي دارد آنها اضافه مي</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كنند كه طولاني بودن زمان انجام تکلیف رابطه منفی با پیشرفت تحصیلی دارد.</w:t>
      </w:r>
    </w:p>
    <w:p w:rsidR="00405B59" w:rsidRPr="000218A3" w:rsidRDefault="00405B59" w:rsidP="000218A3">
      <w:pPr>
        <w:tabs>
          <w:tab w:val="left" w:pos="915"/>
        </w:tabs>
        <w:autoSpaceDE w:val="0"/>
        <w:autoSpaceDN w:val="0"/>
        <w:bidi/>
        <w:adjustRightInd w:val="0"/>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24- باغاني، دهقاني نيشابوري،(1390)</w:t>
      </w:r>
      <w:r w:rsidRPr="000218A3">
        <w:rPr>
          <w:rFonts w:ascii="Times New Roman" w:hAnsi="Times New Roman" w:cs="B Lotus" w:hint="cs"/>
          <w:sz w:val="28"/>
          <w:szCs w:val="28"/>
          <w:rtl/>
          <w:lang w:bidi="fa-IR"/>
        </w:rPr>
        <w:t>به</w:t>
      </w:r>
      <w:r w:rsidRPr="000218A3">
        <w:rPr>
          <w:rFonts w:ascii="Times New Roman" w:hAnsi="Times New Roman" w:cs="B Lotus"/>
          <w:sz w:val="28"/>
          <w:szCs w:val="28"/>
          <w:rtl/>
          <w:lang w:bidi="fa-IR"/>
        </w:rPr>
        <w:t xml:space="preserve"> بررسي تاثير انگيزش تحصيلي، خودكارآمدي و رويگردهاي مطالعاتي بر پيشرفت تحصيلي دانش آموزان </w:t>
      </w:r>
      <w:r w:rsidRPr="000218A3">
        <w:rPr>
          <w:rFonts w:ascii="Times New Roman" w:hAnsi="Times New Roman" w:cs="B Lotus" w:hint="cs"/>
          <w:sz w:val="28"/>
          <w:szCs w:val="28"/>
          <w:rtl/>
          <w:lang w:bidi="fa-IR"/>
        </w:rPr>
        <w:t>پرداختند</w:t>
      </w:r>
      <w:r w:rsidRPr="000218A3">
        <w:rPr>
          <w:rFonts w:ascii="Times New Roman" w:hAnsi="Times New Roman" w:cs="B Lotus"/>
          <w:sz w:val="28"/>
          <w:szCs w:val="28"/>
          <w:rtl/>
          <w:lang w:bidi="fa-IR"/>
        </w:rPr>
        <w:t>. نتايج پژوهش</w:t>
      </w:r>
      <w:r w:rsidRPr="000218A3">
        <w:rPr>
          <w:rFonts w:ascii="Times New Roman" w:hAnsi="Times New Roman" w:cs="B Lotus" w:hint="cs"/>
          <w:sz w:val="28"/>
          <w:szCs w:val="28"/>
          <w:rtl/>
          <w:lang w:bidi="fa-IR"/>
        </w:rPr>
        <w:t xml:space="preserve"> نشان داد که</w:t>
      </w:r>
      <w:r w:rsidRPr="000218A3">
        <w:rPr>
          <w:rFonts w:ascii="Times New Roman" w:hAnsi="Times New Roman" w:cs="B Lotus"/>
          <w:sz w:val="28"/>
          <w:szCs w:val="28"/>
          <w:rtl/>
          <w:lang w:bidi="fa-IR"/>
        </w:rPr>
        <w:t xml:space="preserve"> بين پيشرفت تحصيلي و خود كارآمدي و بين پيشرفت تحصيلي و انگيزش تحصيلي</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ارتباط مستقيم و معنا داري وجود دارد.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بين پيشرفت تحصيلي و روي</w:t>
      </w:r>
      <w:r w:rsidRPr="000218A3">
        <w:rPr>
          <w:rFonts w:ascii="Times New Roman" w:hAnsi="Times New Roman" w:cs="B Lotus" w:hint="cs"/>
          <w:sz w:val="28"/>
          <w:szCs w:val="28"/>
          <w:rtl/>
          <w:lang w:bidi="fa-IR"/>
        </w:rPr>
        <w:t>ك</w:t>
      </w:r>
      <w:r w:rsidRPr="000218A3">
        <w:rPr>
          <w:rFonts w:ascii="Times New Roman" w:hAnsi="Times New Roman" w:cs="B Lotus"/>
          <w:sz w:val="28"/>
          <w:szCs w:val="28"/>
          <w:rtl/>
          <w:lang w:bidi="fa-IR"/>
        </w:rPr>
        <w:t>رد مطالعه عميق و راهبردي ارتباط مستقيم معنادار و بين پيشرفت تحصيلي و رويكرد مطالعه سطحي، ارتباط معكوس معنادار و جود دارد و همچنين بين خود كارآمدي و انگيزش تحصيلي ارتباط مستقيم معنادار و جود دارد.در حوزه آموزشي</w:t>
      </w:r>
      <w:r w:rsidRPr="000218A3">
        <w:rPr>
          <w:rFonts w:ascii="Times New Roman" w:hAnsi="Times New Roman" w:cs="B Lotus" w:hint="cs"/>
          <w:sz w:val="28"/>
          <w:szCs w:val="28"/>
          <w:rtl/>
          <w:lang w:bidi="fa-IR"/>
        </w:rPr>
        <w:t>،</w:t>
      </w:r>
      <w:r w:rsidRPr="000218A3">
        <w:rPr>
          <w:rFonts w:ascii="Times New Roman" w:hAnsi="Times New Roman" w:cs="B Lotus"/>
          <w:sz w:val="28"/>
          <w:szCs w:val="28"/>
          <w:rtl/>
          <w:lang w:bidi="fa-IR"/>
        </w:rPr>
        <w:t xml:space="preserve"> انگيزه يك پديده ي سه بعدي است كه در برگيرنده ي باورهاي شخصي در باره ي توانايي انجام فعاليت مورد نظر، دلايل يا اهداف فرد برا انجام آن فعاليت و واكنش عاطفي مرتبط با انجام آن فعاليت مي</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باشد</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و با اين انگيزه دانش آموزان محرك لازم را براي به پايان رساندن موفقيت آميز يك ت</w:t>
      </w:r>
      <w:r w:rsidRPr="000218A3">
        <w:rPr>
          <w:rFonts w:ascii="Times New Roman" w:hAnsi="Times New Roman" w:cs="B Lotus" w:hint="cs"/>
          <w:sz w:val="28"/>
          <w:szCs w:val="28"/>
          <w:rtl/>
          <w:lang w:bidi="fa-IR"/>
        </w:rPr>
        <w:t>ك</w:t>
      </w:r>
      <w:r w:rsidRPr="000218A3">
        <w:rPr>
          <w:rFonts w:ascii="Times New Roman" w:hAnsi="Times New Roman" w:cs="B Lotus"/>
          <w:sz w:val="28"/>
          <w:szCs w:val="28"/>
          <w:rtl/>
          <w:lang w:bidi="fa-IR"/>
        </w:rPr>
        <w:t>ليف، رسيدن به يك هدف آموزشي يا دستيابي به درجه ي معيني  از شايستگي در كار خود پيدا مي</w:t>
      </w:r>
      <w:r w:rsidRPr="000218A3">
        <w:rPr>
          <w:rFonts w:ascii="Times New Roman" w:hAnsi="Times New Roman" w:cs="B Lotus"/>
          <w:sz w:val="28"/>
          <w:szCs w:val="28"/>
          <w:lang w:bidi="fa-IR"/>
        </w:rPr>
        <w:t xml:space="preserve"> </w:t>
      </w:r>
      <w:r w:rsidRPr="000218A3">
        <w:rPr>
          <w:rFonts w:ascii="Times New Roman" w:hAnsi="Times New Roman" w:cs="B Lotus"/>
          <w:sz w:val="28"/>
          <w:szCs w:val="28"/>
          <w:rtl/>
          <w:lang w:bidi="fa-IR"/>
        </w:rPr>
        <w:t>كنند تا بالاخره بتوانند موفقيت لازم را در امر يادگيري و پيشرفت تحصيلي كسب نمايند. يوسفي، قاسمي، فيروزنيا( 1388).</w:t>
      </w:r>
    </w:p>
    <w:p w:rsidR="00405B59" w:rsidRPr="000218A3" w:rsidRDefault="00405B59" w:rsidP="000218A3">
      <w:pPr>
        <w:tabs>
          <w:tab w:val="left" w:pos="915"/>
        </w:tabs>
        <w:autoSpaceDE w:val="0"/>
        <w:autoSpaceDN w:val="0"/>
        <w:bidi/>
        <w:adjustRightInd w:val="0"/>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tl/>
          <w:lang w:bidi="fa-IR"/>
        </w:rPr>
        <w:t>25- يوسفي</w:t>
      </w:r>
      <w:r w:rsidRPr="000218A3">
        <w:rPr>
          <w:rFonts w:ascii="Times New Roman" w:hAnsi="Times New Roman" w:cs="B Lotus" w:hint="cs"/>
          <w:sz w:val="28"/>
          <w:szCs w:val="28"/>
          <w:rtl/>
          <w:lang w:bidi="fa-IR"/>
        </w:rPr>
        <w:t xml:space="preserve"> وهمکاران</w:t>
      </w:r>
      <w:r w:rsidRPr="000218A3">
        <w:rPr>
          <w:rFonts w:ascii="Times New Roman" w:hAnsi="Times New Roman" w:cs="B Lotus"/>
          <w:sz w:val="28"/>
          <w:szCs w:val="28"/>
          <w:rtl/>
          <w:lang w:bidi="fa-IR"/>
        </w:rPr>
        <w:t xml:space="preserve"> 1388)</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 xml:space="preserve">نتايج تحقيق نشان داده كه انگيزش تحصيلي به طور خاص بر يادگيري و پيشرفت تحصيلي تاثير ذاتي داشته است. </w:t>
      </w:r>
    </w:p>
    <w:p w:rsidR="00405B59" w:rsidRPr="000218A3" w:rsidRDefault="00405B59" w:rsidP="000218A3">
      <w:pPr>
        <w:tabs>
          <w:tab w:val="left" w:pos="915"/>
        </w:tabs>
        <w:autoSpaceDE w:val="0"/>
        <w:autoSpaceDN w:val="0"/>
        <w:bidi/>
        <w:adjustRightInd w:val="0"/>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26- هاشمی و همکاران(1392)</w:t>
      </w:r>
      <w:r w:rsidRPr="000218A3">
        <w:rPr>
          <w:rFonts w:ascii="Times New Roman" w:hAnsi="Times New Roman" w:cs="B Lotus" w:hint="cs"/>
          <w:sz w:val="28"/>
          <w:szCs w:val="28"/>
          <w:rtl/>
          <w:lang w:bidi="fa-IR"/>
        </w:rPr>
        <w:t xml:space="preserve"> </w:t>
      </w:r>
      <w:r w:rsidRPr="000218A3">
        <w:rPr>
          <w:rFonts w:ascii="Times New Roman" w:hAnsi="Times New Roman" w:cs="B Lotus"/>
          <w:sz w:val="28"/>
          <w:szCs w:val="28"/>
          <w:rtl/>
          <w:lang w:bidi="fa-IR"/>
        </w:rPr>
        <w:t>نتایج بدست آمده</w:t>
      </w:r>
      <w:r w:rsidRPr="000218A3">
        <w:rPr>
          <w:rFonts w:ascii="Times New Roman" w:hAnsi="Times New Roman" w:cs="B Lotus" w:hint="cs"/>
          <w:sz w:val="28"/>
          <w:szCs w:val="28"/>
          <w:rtl/>
          <w:lang w:bidi="fa-IR"/>
        </w:rPr>
        <w:t xml:space="preserve"> از اين تحقيق </w:t>
      </w:r>
      <w:r w:rsidRPr="000218A3">
        <w:rPr>
          <w:rFonts w:ascii="Times New Roman" w:hAnsi="Times New Roman" w:cs="B Lotus"/>
          <w:sz w:val="28"/>
          <w:szCs w:val="28"/>
          <w:rtl/>
          <w:lang w:bidi="fa-IR"/>
        </w:rPr>
        <w:t>نشان داد که بین نمره کل هوش هیجانی, بین نمره کل تعلل ورزی با مولفه ی احساسات , بین تعلل ورزی در مقاله نویسی با مولفه ی وضوح احساسات , بین تعلل ورزی در تکلیف با نمره هوش هیجانی,رابطه منفی و معنا دار وجود دارد.و نمره کلی مولفه های هوش هیجانی پیش بینی کننده تعلل ورزی تحصیلی است.</w:t>
      </w:r>
    </w:p>
    <w:p w:rsidR="00405B59" w:rsidRPr="000218A3" w:rsidRDefault="00405B59" w:rsidP="000218A3">
      <w:pPr>
        <w:bidi/>
        <w:spacing w:before="0" w:after="0" w:line="360" w:lineRule="auto"/>
        <w:ind w:firstLine="0"/>
        <w:rPr>
          <w:rFonts w:ascii="Times New Roman" w:hAnsi="Times New Roman" w:cs="B Lotus"/>
          <w:b/>
          <w:bCs/>
          <w:sz w:val="28"/>
          <w:szCs w:val="28"/>
          <w:rtl/>
          <w:lang w:bidi="fa-IR"/>
        </w:rPr>
      </w:pPr>
    </w:p>
    <w:p w:rsidR="00405B59" w:rsidRPr="000218A3" w:rsidRDefault="00405B59" w:rsidP="000218A3">
      <w:pPr>
        <w:pStyle w:val="2"/>
        <w:spacing w:line="360" w:lineRule="auto"/>
        <w:rPr>
          <w:rFonts w:cs="B Lotus"/>
          <w:sz w:val="28"/>
          <w:szCs w:val="28"/>
          <w:rtl/>
        </w:rPr>
      </w:pPr>
      <w:bookmarkStart w:id="6" w:name="_Toc421012965"/>
      <w:r w:rsidRPr="000218A3">
        <w:rPr>
          <w:rFonts w:cs="B Lotus"/>
          <w:sz w:val="28"/>
          <w:szCs w:val="28"/>
          <w:rtl/>
        </w:rPr>
        <w:t>منابع فارسی:</w:t>
      </w:r>
      <w:bookmarkEnd w:id="6"/>
      <w:r w:rsidRPr="000218A3">
        <w:rPr>
          <w:rFonts w:cs="B Lotus"/>
          <w:sz w:val="28"/>
          <w:szCs w:val="28"/>
          <w:rtl/>
        </w:rPr>
        <w:t xml:space="preserve"> </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*ارجی،ر.(1385) </w:t>
      </w:r>
      <w:r w:rsidRPr="000218A3">
        <w:rPr>
          <w:rFonts w:ascii="Times New Roman" w:hAnsi="Times New Roman" w:cs="B Lotus"/>
          <w:i/>
          <w:iCs/>
          <w:sz w:val="28"/>
          <w:szCs w:val="28"/>
          <w:rtl/>
        </w:rPr>
        <w:t>هنجاریابی پرسشنامه یادگیری خودتنظیمی به عنوان صلاحیت میان برنامه ای بین  دانش آموزان دختر و پسر دبیرستان های دولتی شهرستانهای مشهد</w:t>
      </w:r>
      <w:r w:rsidRPr="000218A3">
        <w:rPr>
          <w:rFonts w:ascii="Times New Roman" w:hAnsi="Times New Roman" w:cs="B Lotus"/>
          <w:sz w:val="28"/>
          <w:szCs w:val="28"/>
          <w:rtl/>
        </w:rPr>
        <w:t>.( پایان نامه کارشناسی ارشد). دانشگاه علامه طباطبایی(ره).تهران.</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*بلوم،بنیامین.سی.(1982).</w:t>
      </w:r>
      <w:r w:rsidRPr="000218A3">
        <w:rPr>
          <w:rFonts w:ascii="Times New Roman" w:hAnsi="Times New Roman" w:cs="B Lotus"/>
          <w:i/>
          <w:iCs/>
          <w:sz w:val="28"/>
          <w:szCs w:val="28"/>
          <w:rtl/>
        </w:rPr>
        <w:t>ویژگیهای آدمی و یادگیریهای آموزشگاهی</w:t>
      </w:r>
      <w:r w:rsidRPr="000218A3">
        <w:rPr>
          <w:rFonts w:ascii="Times New Roman" w:hAnsi="Times New Roman" w:cs="B Lotus"/>
          <w:sz w:val="28"/>
          <w:szCs w:val="28"/>
          <w:rtl/>
        </w:rPr>
        <w:t>.( مترجم, ع,سیف.1386).تهران:انتشارات آگاه.</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*ب</w:t>
      </w:r>
      <w:r w:rsidRPr="000218A3">
        <w:rPr>
          <w:rFonts w:ascii="Times New Roman" w:hAnsi="Times New Roman" w:cs="B Lotus" w:hint="cs"/>
          <w:sz w:val="28"/>
          <w:szCs w:val="28"/>
          <w:rtl/>
        </w:rPr>
        <w:t>ی</w:t>
      </w:r>
      <w:r w:rsidRPr="000218A3">
        <w:rPr>
          <w:rFonts w:ascii="Times New Roman" w:hAnsi="Times New Roman" w:cs="B Lotus"/>
          <w:sz w:val="28"/>
          <w:szCs w:val="28"/>
          <w:rtl/>
        </w:rPr>
        <w:t>انگرد،ا.(1384).</w:t>
      </w:r>
      <w:r w:rsidRPr="000218A3">
        <w:rPr>
          <w:rFonts w:ascii="Times New Roman" w:hAnsi="Times New Roman" w:cs="B Lotus"/>
          <w:i/>
          <w:iCs/>
          <w:sz w:val="28"/>
          <w:szCs w:val="28"/>
          <w:rtl/>
        </w:rPr>
        <w:t>روان شناسی تربیتی(روانشناسی آموزش و یادگیری).</w:t>
      </w:r>
      <w:r w:rsidRPr="000218A3">
        <w:rPr>
          <w:rFonts w:ascii="Times New Roman" w:hAnsi="Times New Roman" w:cs="B Lotus"/>
          <w:sz w:val="28"/>
          <w:szCs w:val="28"/>
          <w:rtl/>
        </w:rPr>
        <w:t>تهران:نشر ویرایش.</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پینتریج، پی. و شانک. اچ. (2002</w:t>
      </w:r>
      <w:r w:rsidRPr="000218A3">
        <w:rPr>
          <w:rFonts w:ascii="Times New Roman" w:hAnsi="Times New Roman" w:cs="B Lotus"/>
          <w:i/>
          <w:iCs/>
          <w:sz w:val="28"/>
          <w:szCs w:val="28"/>
          <w:rtl/>
        </w:rPr>
        <w:t>).انگیزش در تعلیم و تربیت</w:t>
      </w:r>
      <w:r w:rsidRPr="000218A3">
        <w:rPr>
          <w:rFonts w:ascii="Times New Roman" w:hAnsi="Times New Roman" w:cs="B Lotus"/>
          <w:sz w:val="28"/>
          <w:szCs w:val="28"/>
          <w:rtl/>
        </w:rPr>
        <w:t>.(مترجم شهرآرا</w:t>
      </w:r>
      <w:r w:rsidRPr="000218A3">
        <w:rPr>
          <w:rFonts w:ascii="Times New Roman" w:hAnsi="Times New Roman" w:cs="B Lotus" w:hint="cs"/>
          <w:sz w:val="28"/>
          <w:szCs w:val="28"/>
          <w:rtl/>
        </w:rPr>
        <w:t>ی</w:t>
      </w:r>
      <w:r w:rsidRPr="000218A3">
        <w:rPr>
          <w:rFonts w:ascii="Times New Roman" w:hAnsi="Times New Roman" w:cs="B Lotus"/>
          <w:sz w:val="28"/>
          <w:szCs w:val="28"/>
          <w:rtl/>
        </w:rPr>
        <w:t>. 1385).تهـــــران: انتشارات معلم.</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*تقی زاده، ع.(1389).</w:t>
      </w:r>
      <w:r w:rsidRPr="000218A3">
        <w:rPr>
          <w:rFonts w:ascii="Times New Roman" w:hAnsi="Times New Roman" w:cs="B Lotus"/>
          <w:i/>
          <w:iCs/>
          <w:sz w:val="28"/>
          <w:szCs w:val="28"/>
          <w:rtl/>
        </w:rPr>
        <w:t>بررسی رابطه بین یادگیری خودتنظیمی و انگیزه پیشرفت تحصیلی در نظامهای آموزشی از راه دور و سنتی دبیرستانهای پسرانه شهر کاشان</w:t>
      </w:r>
      <w:r w:rsidRPr="000218A3">
        <w:rPr>
          <w:rFonts w:ascii="Times New Roman" w:hAnsi="Times New Roman" w:cs="B Lotus"/>
          <w:sz w:val="28"/>
          <w:szCs w:val="28"/>
          <w:rtl/>
        </w:rPr>
        <w:t>. ( پایان نامه کارشناسی ارشد تکنولوژی آموزشی). دانشگاه علامه طباطبایی(ره).تهران.</w:t>
      </w:r>
    </w:p>
    <w:p w:rsidR="00405B59" w:rsidRPr="000218A3" w:rsidRDefault="00405B59" w:rsidP="000218A3">
      <w:pPr>
        <w:bidi/>
        <w:spacing w:before="0" w:after="0" w:line="360" w:lineRule="auto"/>
        <w:ind w:firstLine="0"/>
        <w:jc w:val="mediumKashida"/>
        <w:rPr>
          <w:rFonts w:ascii="Times New Roman" w:hAnsi="Times New Roman" w:cs="B Lotus"/>
          <w:sz w:val="28"/>
          <w:szCs w:val="28"/>
        </w:rPr>
      </w:pPr>
      <w:r w:rsidRPr="000218A3">
        <w:rPr>
          <w:rFonts w:ascii="Times New Roman" w:hAnsi="Times New Roman" w:cs="B Lotus"/>
          <w:sz w:val="28"/>
          <w:szCs w:val="28"/>
          <w:rtl/>
        </w:rPr>
        <w:t>جوکار،ب. (1384</w:t>
      </w:r>
      <w:r w:rsidRPr="000218A3">
        <w:rPr>
          <w:rFonts w:ascii="Times New Roman" w:hAnsi="Times New Roman" w:cs="B Lotus"/>
          <w:i/>
          <w:iCs/>
          <w:sz w:val="28"/>
          <w:szCs w:val="28"/>
          <w:rtl/>
        </w:rPr>
        <w:t xml:space="preserve">). بررسی رابطه هدف گرایی و خودتنظیمی در دانش آموزان رشته های مختلف تحصیلی </w:t>
      </w:r>
      <w:r w:rsidRPr="000218A3">
        <w:rPr>
          <w:rFonts w:ascii="Times New Roman" w:hAnsi="Times New Roman" w:cs="B Lotus" w:hint="cs"/>
          <w:i/>
          <w:iCs/>
          <w:sz w:val="28"/>
          <w:szCs w:val="28"/>
          <w:rtl/>
          <w:lang w:bidi="fa-IR"/>
        </w:rPr>
        <w:t>،</w:t>
      </w:r>
      <w:r w:rsidRPr="000218A3">
        <w:rPr>
          <w:rFonts w:ascii="Times New Roman" w:hAnsi="Times New Roman" w:cs="B Lotus"/>
          <w:sz w:val="28"/>
          <w:szCs w:val="28"/>
          <w:rtl/>
        </w:rPr>
        <w:t xml:space="preserve">دانشگاه شیراز. مجله علوم اجتماعی و انسانی دانشگاه شیراز، 4، 56-71. </w:t>
      </w:r>
    </w:p>
    <w:p w:rsidR="00405B59" w:rsidRPr="000218A3" w:rsidRDefault="00405B59" w:rsidP="000218A3">
      <w:pPr>
        <w:bidi/>
        <w:spacing w:before="0" w:after="0" w:line="360" w:lineRule="auto"/>
        <w:ind w:firstLine="0"/>
        <w:jc w:val="mediumKashida"/>
        <w:rPr>
          <w:rFonts w:ascii="Times New Roman" w:hAnsi="Times New Roman" w:cs="B Lotus"/>
          <w:sz w:val="28"/>
          <w:szCs w:val="28"/>
        </w:rPr>
      </w:pPr>
      <w:r w:rsidRPr="000218A3">
        <w:rPr>
          <w:rFonts w:ascii="Times New Roman" w:hAnsi="Times New Roman" w:cs="B Lotus"/>
          <w:sz w:val="28"/>
          <w:szCs w:val="28"/>
          <w:rtl/>
        </w:rPr>
        <w:t>*جوکار، ب و دلاورپور،ا.(1386).</w:t>
      </w:r>
      <w:r w:rsidRPr="000218A3">
        <w:rPr>
          <w:rFonts w:ascii="Times New Roman" w:hAnsi="Times New Roman" w:cs="B Lotus"/>
          <w:i/>
          <w:iCs/>
          <w:sz w:val="28"/>
          <w:szCs w:val="28"/>
          <w:rtl/>
        </w:rPr>
        <w:t>رابطه تعلل ورزی آموزشی بااهداف پیشرفت.اندیشه های نوین تربیتی</w:t>
      </w:r>
      <w:r w:rsidRPr="000218A3">
        <w:rPr>
          <w:rFonts w:ascii="Times New Roman" w:hAnsi="Times New Roman" w:cs="B Lotus"/>
          <w:sz w:val="28"/>
          <w:szCs w:val="28"/>
          <w:rtl/>
        </w:rPr>
        <w:t>، 403، 80-61.</w:t>
      </w:r>
    </w:p>
    <w:p w:rsidR="00405B59" w:rsidRPr="000218A3" w:rsidRDefault="00405B59" w:rsidP="000218A3">
      <w:pPr>
        <w:bidi/>
        <w:spacing w:before="0" w:after="0" w:line="360" w:lineRule="auto"/>
        <w:ind w:firstLine="0"/>
        <w:jc w:val="mediumKashida"/>
        <w:rPr>
          <w:rFonts w:ascii="Times New Roman" w:hAnsi="Times New Roman" w:cs="B Lotus"/>
          <w:sz w:val="28"/>
          <w:szCs w:val="28"/>
        </w:rPr>
      </w:pPr>
      <w:r w:rsidRPr="000218A3">
        <w:rPr>
          <w:rFonts w:ascii="Times New Roman" w:hAnsi="Times New Roman" w:cs="B Lotus"/>
          <w:sz w:val="28"/>
          <w:szCs w:val="28"/>
          <w:rtl/>
        </w:rPr>
        <w:t>*چاری، م و دهقانی نسب، ی</w:t>
      </w:r>
      <w:r w:rsidRPr="000218A3">
        <w:rPr>
          <w:rFonts w:ascii="Times New Roman" w:hAnsi="Times New Roman" w:cs="B Lotus"/>
          <w:sz w:val="28"/>
          <w:szCs w:val="28"/>
        </w:rPr>
        <w:t xml:space="preserve"> (1386).</w:t>
      </w:r>
      <w:r w:rsidRPr="000218A3">
        <w:rPr>
          <w:rFonts w:ascii="Times New Roman" w:hAnsi="Times New Roman" w:cs="B Lotus"/>
          <w:sz w:val="28"/>
          <w:szCs w:val="28"/>
          <w:rtl/>
        </w:rPr>
        <w:t>.</w:t>
      </w:r>
      <w:r w:rsidRPr="000218A3">
        <w:rPr>
          <w:rFonts w:ascii="Times New Roman" w:hAnsi="Times New Roman" w:cs="B Lotus"/>
          <w:i/>
          <w:iCs/>
          <w:sz w:val="28"/>
          <w:szCs w:val="28"/>
          <w:rtl/>
        </w:rPr>
        <w:t>پیش بینی میزان اهمال</w:t>
      </w:r>
      <w:r w:rsidRPr="000218A3">
        <w:rPr>
          <w:rFonts w:ascii="Times New Roman" w:hAnsi="Times New Roman" w:cs="B Lotus"/>
          <w:i/>
          <w:iCs/>
          <w:sz w:val="28"/>
          <w:szCs w:val="28"/>
        </w:rPr>
        <w:t>‌</w:t>
      </w:r>
      <w:r w:rsidRPr="000218A3">
        <w:rPr>
          <w:rFonts w:ascii="Times New Roman" w:hAnsi="Times New Roman" w:cs="B Lotus"/>
          <w:i/>
          <w:iCs/>
          <w:sz w:val="28"/>
          <w:szCs w:val="28"/>
          <w:rtl/>
        </w:rPr>
        <w:t>کاری تحصیلی بر اساس راهبردهای خودتنظیمی در یادگیری</w:t>
      </w:r>
      <w:r w:rsidRPr="000218A3">
        <w:rPr>
          <w:rFonts w:ascii="Times New Roman" w:hAnsi="Times New Roman" w:cs="B Lotus"/>
          <w:i/>
          <w:iCs/>
          <w:sz w:val="28"/>
          <w:szCs w:val="28"/>
        </w:rPr>
        <w:t xml:space="preserve">. </w:t>
      </w:r>
      <w:r w:rsidRPr="000218A3">
        <w:rPr>
          <w:rFonts w:ascii="Times New Roman" w:hAnsi="Times New Roman" w:cs="B Lotus"/>
          <w:i/>
          <w:iCs/>
          <w:sz w:val="28"/>
          <w:szCs w:val="28"/>
          <w:rtl/>
        </w:rPr>
        <w:t>پژوهش در نظامهای آموزشی</w:t>
      </w:r>
      <w:r w:rsidRPr="000218A3">
        <w:rPr>
          <w:rFonts w:ascii="Times New Roman" w:hAnsi="Times New Roman" w:cs="B Lotus"/>
          <w:sz w:val="28"/>
          <w:szCs w:val="28"/>
          <w:rtl/>
        </w:rPr>
        <w:t xml:space="preserve">، </w:t>
      </w:r>
      <w:r w:rsidRPr="000218A3">
        <w:rPr>
          <w:rFonts w:ascii="Times New Roman" w:hAnsi="Times New Roman" w:cs="B Lotus"/>
          <w:sz w:val="28"/>
          <w:szCs w:val="28"/>
        </w:rPr>
        <w:t>4</w:t>
      </w:r>
      <w:r w:rsidRPr="000218A3">
        <w:rPr>
          <w:rFonts w:ascii="Times New Roman" w:hAnsi="Times New Roman" w:cs="B Lotus"/>
          <w:sz w:val="28"/>
          <w:szCs w:val="28"/>
          <w:rtl/>
        </w:rPr>
        <w:t xml:space="preserve"> </w:t>
      </w:r>
      <w:r w:rsidRPr="000218A3">
        <w:rPr>
          <w:rFonts w:ascii="Times New Roman" w:hAnsi="Times New Roman" w:cs="B Lotus"/>
          <w:sz w:val="28"/>
          <w:szCs w:val="28"/>
        </w:rPr>
        <w:t>73-63.</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خداپناهی، م.(1387).</w:t>
      </w:r>
      <w:r w:rsidRPr="000218A3">
        <w:rPr>
          <w:rFonts w:ascii="Times New Roman" w:hAnsi="Times New Roman" w:cs="B Lotus"/>
          <w:i/>
          <w:iCs/>
          <w:sz w:val="28"/>
          <w:szCs w:val="28"/>
          <w:rtl/>
        </w:rPr>
        <w:t>انگیزش و هیجان</w:t>
      </w:r>
      <w:r w:rsidRPr="000218A3">
        <w:rPr>
          <w:rFonts w:ascii="Times New Roman" w:hAnsi="Times New Roman" w:cs="B Lotus"/>
          <w:sz w:val="28"/>
          <w:szCs w:val="28"/>
          <w:rtl/>
        </w:rPr>
        <w:t>،تهران: انتشارات سمت.</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*رضویه،ا.؛ لطیفیان، م. و فولادچنگ، م. (1385</w:t>
      </w:r>
      <w:r w:rsidRPr="000218A3">
        <w:rPr>
          <w:rFonts w:ascii="Times New Roman" w:hAnsi="Times New Roman" w:cs="B Lotus"/>
          <w:i/>
          <w:iCs/>
          <w:sz w:val="28"/>
          <w:szCs w:val="28"/>
          <w:rtl/>
        </w:rPr>
        <w:t>). بررسی مقایسه ای تاثیر آموزش مهارت های خودگردانی و افزایش باورهای خودبسندگی بر کارکرد تحصیلی دانش آموزان دبیرستانی</w:t>
      </w:r>
      <w:r w:rsidRPr="000218A3">
        <w:rPr>
          <w:rFonts w:ascii="Times New Roman" w:hAnsi="Times New Roman" w:cs="B Lotus"/>
          <w:sz w:val="28"/>
          <w:szCs w:val="28"/>
          <w:rtl/>
        </w:rPr>
        <w:t xml:space="preserve">. اندیشه های نوین تربیتی، 3و 4، 25-70. </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*ریو،جان مارشال.(2005).</w:t>
      </w:r>
      <w:r w:rsidRPr="000218A3">
        <w:rPr>
          <w:rFonts w:ascii="Times New Roman" w:hAnsi="Times New Roman" w:cs="B Lotus"/>
          <w:i/>
          <w:iCs/>
          <w:sz w:val="28"/>
          <w:szCs w:val="28"/>
          <w:rtl/>
        </w:rPr>
        <w:t xml:space="preserve"> انگیزش و هیجان</w:t>
      </w:r>
      <w:r w:rsidRPr="000218A3">
        <w:rPr>
          <w:rFonts w:ascii="Times New Roman" w:hAnsi="Times New Roman" w:cs="B Lotus"/>
          <w:sz w:val="28"/>
          <w:szCs w:val="28"/>
          <w:rtl/>
        </w:rPr>
        <w:t>. (مترجم سیدمحمدی.(1387). تهران: نشر ویرایش.</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*سبحانی نژاد، م. و عابدی،ا. (1385</w:t>
      </w:r>
      <w:r w:rsidRPr="000218A3">
        <w:rPr>
          <w:rFonts w:ascii="Times New Roman" w:hAnsi="Times New Roman" w:cs="B Lotus"/>
          <w:i/>
          <w:iCs/>
          <w:sz w:val="28"/>
          <w:szCs w:val="28"/>
          <w:rtl/>
        </w:rPr>
        <w:t>).بررسی رابطه راهبردهای یادگیری خودتنظیم</w:t>
      </w:r>
      <w:r w:rsidRPr="000218A3">
        <w:rPr>
          <w:rFonts w:ascii="Times New Roman" w:hAnsi="Times New Roman" w:cs="B Lotus" w:hint="cs"/>
          <w:i/>
          <w:iCs/>
          <w:sz w:val="28"/>
          <w:szCs w:val="28"/>
          <w:rtl/>
        </w:rPr>
        <w:t>ی</w:t>
      </w:r>
      <w:r w:rsidRPr="000218A3">
        <w:rPr>
          <w:rFonts w:ascii="Times New Roman" w:hAnsi="Times New Roman" w:cs="B Lotus"/>
          <w:i/>
          <w:iCs/>
          <w:sz w:val="28"/>
          <w:szCs w:val="28"/>
          <w:rtl/>
        </w:rPr>
        <w:t xml:space="preserve"> و انگیزش یشرفت تحصیلی دانش آموزان دوره متوسطه شهر اصفهان با عملکرد تحصیلی آنان در درس ریاضی</w:t>
      </w:r>
      <w:r w:rsidRPr="000218A3">
        <w:rPr>
          <w:rFonts w:ascii="Times New Roman" w:hAnsi="Times New Roman" w:cs="B Lotus"/>
          <w:sz w:val="28"/>
          <w:szCs w:val="28"/>
          <w:rtl/>
        </w:rPr>
        <w:t>.فصلنامه  روان شناسی دانشگاه تبریز،1 ,97-80.</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*سواری، ک. (1388). </w:t>
      </w:r>
      <w:r w:rsidRPr="000218A3">
        <w:rPr>
          <w:rFonts w:ascii="Times New Roman" w:hAnsi="Times New Roman" w:cs="B Lotus"/>
          <w:i/>
          <w:iCs/>
          <w:sz w:val="28"/>
          <w:szCs w:val="28"/>
          <w:rtl/>
        </w:rPr>
        <w:t>بررسی تاثیر آموزش مهارتهای مدیریت زمان و مدیریت رفتار بر کاهش اهمال</w:t>
      </w:r>
      <w:r w:rsidRPr="000218A3">
        <w:rPr>
          <w:rFonts w:ascii="Times New Roman" w:hAnsi="Times New Roman" w:cs="B Lotus"/>
          <w:i/>
          <w:iCs/>
          <w:sz w:val="28"/>
          <w:szCs w:val="28"/>
        </w:rPr>
        <w:t>‌</w:t>
      </w:r>
      <w:r w:rsidRPr="000218A3">
        <w:rPr>
          <w:rFonts w:ascii="Times New Roman" w:hAnsi="Times New Roman" w:cs="B Lotus"/>
          <w:i/>
          <w:iCs/>
          <w:sz w:val="28"/>
          <w:szCs w:val="28"/>
          <w:rtl/>
        </w:rPr>
        <w:t>کاری تحصیلی</w:t>
      </w:r>
      <w:r w:rsidRPr="000218A3">
        <w:rPr>
          <w:rFonts w:ascii="Times New Roman" w:hAnsi="Times New Roman" w:cs="B Lotus"/>
          <w:sz w:val="28"/>
          <w:szCs w:val="28"/>
          <w:rtl/>
        </w:rPr>
        <w:t>. پایان نامه دکتری، رشته روان شناسی تربیتی، دانشکده روان شناسی و علوم تربیتی دانشگاه علامه طباطبایی(ره).تهران.</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*سید جوادین،س.(1386).</w:t>
      </w:r>
      <w:r w:rsidRPr="000218A3">
        <w:rPr>
          <w:rFonts w:ascii="Times New Roman" w:hAnsi="Times New Roman" w:cs="B Lotus"/>
          <w:i/>
          <w:iCs/>
          <w:sz w:val="28"/>
          <w:szCs w:val="28"/>
          <w:rtl/>
        </w:rPr>
        <w:t>مدیریت رفتار سازمانی</w:t>
      </w:r>
      <w:r w:rsidRPr="000218A3">
        <w:rPr>
          <w:rFonts w:ascii="Times New Roman" w:hAnsi="Times New Roman" w:cs="B Lotus"/>
          <w:sz w:val="28"/>
          <w:szCs w:val="28"/>
          <w:rtl/>
        </w:rPr>
        <w:t>.انتشارات، نگاه دانش</w:t>
      </w:r>
      <w:r w:rsidRPr="000218A3">
        <w:rPr>
          <w:rFonts w:ascii="Times New Roman" w:hAnsi="Times New Roman" w:cs="B Lotus"/>
          <w:sz w:val="28"/>
          <w:szCs w:val="28"/>
        </w:rPr>
        <w:t>.</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*سیف، ع (1384).</w:t>
      </w:r>
      <w:r w:rsidRPr="000218A3">
        <w:rPr>
          <w:rFonts w:ascii="Times New Roman" w:hAnsi="Times New Roman" w:cs="B Lotus"/>
          <w:i/>
          <w:iCs/>
          <w:sz w:val="28"/>
          <w:szCs w:val="28"/>
          <w:rtl/>
        </w:rPr>
        <w:t>اندازه گیری، سنجش و ارزشیابی آموزشی</w:t>
      </w:r>
      <w:r w:rsidRPr="000218A3">
        <w:rPr>
          <w:rFonts w:ascii="Times New Roman" w:hAnsi="Times New Roman" w:cs="B Lotus"/>
          <w:sz w:val="28"/>
          <w:szCs w:val="28"/>
          <w:rtl/>
        </w:rPr>
        <w:t>. چاپ هفتم، ویرایش سوم تهران:دوران.</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سیف، ع (1387). </w:t>
      </w:r>
      <w:r w:rsidRPr="000218A3">
        <w:rPr>
          <w:rFonts w:ascii="Times New Roman" w:hAnsi="Times New Roman" w:cs="B Lotus"/>
          <w:i/>
          <w:iCs/>
          <w:sz w:val="28"/>
          <w:szCs w:val="28"/>
          <w:rtl/>
        </w:rPr>
        <w:t>روان شناسی پرورشی نوین</w:t>
      </w:r>
      <w:r w:rsidRPr="000218A3">
        <w:rPr>
          <w:rFonts w:ascii="Times New Roman" w:hAnsi="Times New Roman" w:cs="B Lotus"/>
          <w:sz w:val="28"/>
          <w:szCs w:val="28"/>
          <w:rtl/>
        </w:rPr>
        <w:t>. ویرایش ششم. تهران: نشر دوران.</w:t>
      </w:r>
    </w:p>
    <w:p w:rsidR="00405B59" w:rsidRPr="000218A3" w:rsidRDefault="00405B59" w:rsidP="000218A3">
      <w:pPr>
        <w:bidi/>
        <w:spacing w:before="0" w:after="0" w:line="360" w:lineRule="auto"/>
        <w:ind w:firstLine="0"/>
        <w:jc w:val="mediumKashida"/>
        <w:rPr>
          <w:rFonts w:ascii="Times New Roman" w:hAnsi="Times New Roman" w:cs="B Lotus"/>
          <w:sz w:val="28"/>
          <w:szCs w:val="28"/>
        </w:rPr>
      </w:pPr>
      <w:r w:rsidRPr="000218A3">
        <w:rPr>
          <w:rFonts w:ascii="Times New Roman" w:hAnsi="Times New Roman" w:cs="B Lotus"/>
          <w:sz w:val="28"/>
          <w:szCs w:val="28"/>
          <w:rtl/>
        </w:rPr>
        <w:t>*سیف،ع</w:t>
      </w:r>
      <w:r w:rsidRPr="000218A3">
        <w:rPr>
          <w:rFonts w:ascii="Times New Roman" w:hAnsi="Times New Roman" w:cs="B Lotus"/>
          <w:sz w:val="28"/>
          <w:szCs w:val="28"/>
        </w:rPr>
        <w:t xml:space="preserve">. (1389) </w:t>
      </w:r>
      <w:r w:rsidRPr="000218A3">
        <w:rPr>
          <w:rFonts w:ascii="Times New Roman" w:hAnsi="Times New Roman" w:cs="B Lotus"/>
          <w:i/>
          <w:iCs/>
          <w:sz w:val="28"/>
          <w:szCs w:val="28"/>
          <w:rtl/>
        </w:rPr>
        <w:t>روشهای یادگیری و مطالع</w:t>
      </w:r>
      <w:r w:rsidRPr="000218A3">
        <w:rPr>
          <w:rFonts w:ascii="Times New Roman" w:hAnsi="Times New Roman" w:cs="B Lotus" w:hint="cs"/>
          <w:i/>
          <w:iCs/>
          <w:sz w:val="28"/>
          <w:szCs w:val="28"/>
          <w:rtl/>
        </w:rPr>
        <w:t>ه</w:t>
      </w:r>
      <w:r w:rsidRPr="000218A3">
        <w:rPr>
          <w:rFonts w:ascii="Times New Roman" w:hAnsi="Times New Roman" w:cs="B Lotus" w:hint="cs"/>
          <w:sz w:val="28"/>
          <w:szCs w:val="28"/>
          <w:rtl/>
        </w:rPr>
        <w:t>،</w:t>
      </w:r>
      <w:r w:rsidRPr="000218A3">
        <w:rPr>
          <w:rFonts w:ascii="Times New Roman" w:hAnsi="Times New Roman" w:cs="B Lotus"/>
          <w:sz w:val="28"/>
          <w:szCs w:val="28"/>
        </w:rPr>
        <w:t xml:space="preserve"> </w:t>
      </w:r>
      <w:r w:rsidRPr="000218A3">
        <w:rPr>
          <w:rFonts w:ascii="Times New Roman" w:hAnsi="Times New Roman" w:cs="B Lotus"/>
          <w:sz w:val="28"/>
          <w:szCs w:val="28"/>
          <w:rtl/>
        </w:rPr>
        <w:t>تهران</w:t>
      </w:r>
      <w:r w:rsidRPr="000218A3">
        <w:rPr>
          <w:rFonts w:ascii="Times New Roman" w:hAnsi="Times New Roman" w:cs="B Lotus"/>
          <w:sz w:val="28"/>
          <w:szCs w:val="28"/>
        </w:rPr>
        <w:t>:</w:t>
      </w:r>
      <w:r w:rsidRPr="000218A3">
        <w:rPr>
          <w:rFonts w:ascii="Times New Roman" w:hAnsi="Times New Roman" w:cs="B Lotus"/>
          <w:sz w:val="28"/>
          <w:szCs w:val="28"/>
          <w:rtl/>
        </w:rPr>
        <w:t xml:space="preserve"> نشر دوران</w:t>
      </w:r>
      <w:r w:rsidRPr="000218A3">
        <w:rPr>
          <w:rFonts w:ascii="Times New Roman" w:hAnsi="Times New Roman" w:cs="B Lotus"/>
          <w:sz w:val="28"/>
          <w:szCs w:val="28"/>
        </w:rPr>
        <w:t>.</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*سیمیاریان، ک. </w:t>
      </w:r>
      <w:r w:rsidRPr="000218A3">
        <w:rPr>
          <w:rFonts w:ascii="Times New Roman" w:hAnsi="Times New Roman" w:cs="B Lotus"/>
          <w:sz w:val="28"/>
          <w:szCs w:val="28"/>
        </w:rPr>
        <w:t>(1388)</w:t>
      </w:r>
      <w:r w:rsidRPr="000218A3">
        <w:rPr>
          <w:rFonts w:ascii="Times New Roman" w:hAnsi="Times New Roman" w:cs="B Lotus"/>
          <w:sz w:val="28"/>
          <w:szCs w:val="28"/>
          <w:rtl/>
        </w:rPr>
        <w:t xml:space="preserve">. </w:t>
      </w:r>
      <w:r w:rsidRPr="000218A3">
        <w:rPr>
          <w:rFonts w:ascii="Times New Roman" w:hAnsi="Times New Roman" w:cs="B Lotus"/>
          <w:i/>
          <w:iCs/>
          <w:sz w:val="28"/>
          <w:szCs w:val="28"/>
          <w:rtl/>
        </w:rPr>
        <w:t>تاثیر آموزش خود کنترلی بر اهمال کاری و خودتنظیمی تحصیلی نوجوانان دختر شهر تهران</w:t>
      </w:r>
      <w:r w:rsidRPr="000218A3">
        <w:rPr>
          <w:rFonts w:ascii="Times New Roman" w:hAnsi="Times New Roman" w:cs="B Lotus"/>
          <w:sz w:val="28"/>
          <w:szCs w:val="28"/>
        </w:rPr>
        <w:t>.</w:t>
      </w:r>
      <w:r w:rsidRPr="000218A3">
        <w:rPr>
          <w:rFonts w:ascii="Times New Roman" w:hAnsi="Times New Roman" w:cs="B Lotus" w:hint="cs"/>
          <w:sz w:val="28"/>
          <w:szCs w:val="28"/>
          <w:rtl/>
        </w:rPr>
        <w:t xml:space="preserve"> </w:t>
      </w:r>
      <w:r w:rsidRPr="000218A3">
        <w:rPr>
          <w:rFonts w:ascii="Times New Roman" w:hAnsi="Times New Roman" w:cs="B Lotus"/>
          <w:sz w:val="28"/>
          <w:szCs w:val="28"/>
          <w:rtl/>
        </w:rPr>
        <w:t>( پایان نامه کارشناسی ارشد،رشته تکنولوژی آموزش). دانشگاه علامه طباطبایی. تهران.</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*شیرافکن، ع.؛ نورانی پور،ر.؛ کریمی، ی. و اسماعیلی، م.(1387)</w:t>
      </w:r>
      <w:r w:rsidRPr="000218A3">
        <w:rPr>
          <w:rFonts w:ascii="Times New Roman" w:hAnsi="Times New Roman" w:cs="B Lotus"/>
          <w:i/>
          <w:iCs/>
          <w:sz w:val="28"/>
          <w:szCs w:val="28"/>
          <w:rtl/>
        </w:rPr>
        <w:t>.اثربخشی آموزش مهارت مدیریت زمان بر اهمال کاری و کمالگرایی دانشجویان</w:t>
      </w:r>
      <w:r w:rsidRPr="000218A3">
        <w:rPr>
          <w:rFonts w:ascii="Times New Roman" w:hAnsi="Times New Roman" w:cs="B Lotus"/>
          <w:sz w:val="28"/>
          <w:szCs w:val="28"/>
          <w:rtl/>
        </w:rPr>
        <w:t>.تازه ها و پژوهشهای مشاوره، جلد7، 27، 50-37.</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*صفاریان،م. (1375). </w:t>
      </w:r>
      <w:r w:rsidRPr="000218A3">
        <w:rPr>
          <w:rFonts w:ascii="Times New Roman" w:hAnsi="Times New Roman" w:cs="B Lotus"/>
          <w:i/>
          <w:iCs/>
          <w:sz w:val="28"/>
          <w:szCs w:val="28"/>
          <w:rtl/>
        </w:rPr>
        <w:t>بررسی رابطه بین راهبردهای یادگیری خودتنظیمی و عملکرد تحصیلی دانش آموزان پسر سوم راهنمایی شهرستان مشهد</w:t>
      </w:r>
      <w:r w:rsidRPr="000218A3">
        <w:rPr>
          <w:rFonts w:ascii="Times New Roman" w:hAnsi="Times New Roman" w:cs="B Lotus"/>
          <w:sz w:val="28"/>
          <w:szCs w:val="28"/>
          <w:rtl/>
        </w:rPr>
        <w:t>. (پایان نامه کارشناسی ارشد). دانشکده روانشناسی و علوم تربیتی شیراز.</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*فولادچنگ، م و لطیفیان، م. (1380).</w:t>
      </w:r>
      <w:r w:rsidRPr="000218A3">
        <w:rPr>
          <w:rFonts w:ascii="Times New Roman" w:hAnsi="Times New Roman" w:cs="B Lotus"/>
          <w:i/>
          <w:iCs/>
          <w:sz w:val="28"/>
          <w:szCs w:val="28"/>
          <w:rtl/>
        </w:rPr>
        <w:t xml:space="preserve"> بررسی تأثیر خودگردانی والدین بر خودگردانی تحصیلی دانش آموزان و پیشرفت درسی آنان</w:t>
      </w:r>
      <w:r w:rsidRPr="000218A3">
        <w:rPr>
          <w:rFonts w:ascii="Times New Roman" w:hAnsi="Times New Roman" w:cs="B Lotus"/>
          <w:sz w:val="28"/>
          <w:szCs w:val="28"/>
          <w:rtl/>
        </w:rPr>
        <w:t>. مجله روان شناسی و علوم تربیتی، 2، 154-135.</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*فولادچنگ، م. (1383). </w:t>
      </w:r>
      <w:r w:rsidRPr="000218A3">
        <w:rPr>
          <w:rFonts w:ascii="Times New Roman" w:hAnsi="Times New Roman" w:cs="B Lotus"/>
          <w:i/>
          <w:iCs/>
          <w:sz w:val="28"/>
          <w:szCs w:val="28"/>
          <w:rtl/>
        </w:rPr>
        <w:t>بررسی تاثیر آموزش مهارت های خودتنظیمی و افزایش باورهای خودبسندگی بر عملکرد تحصیلی دانش آموزان دبیرستانی.(پایان نامه دکتری).</w:t>
      </w:r>
      <w:r w:rsidRPr="000218A3">
        <w:rPr>
          <w:rFonts w:ascii="Times New Roman" w:hAnsi="Times New Roman" w:cs="B Lotus"/>
          <w:sz w:val="28"/>
          <w:szCs w:val="28"/>
          <w:rtl/>
        </w:rPr>
        <w:t xml:space="preserve"> دانشکده روان شناسی و علوم تربیتی شیراز.</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*کدیور، پ.(1380).</w:t>
      </w:r>
      <w:r w:rsidRPr="000218A3">
        <w:rPr>
          <w:rFonts w:ascii="Times New Roman" w:hAnsi="Times New Roman" w:cs="B Lotus"/>
          <w:i/>
          <w:iCs/>
          <w:sz w:val="28"/>
          <w:szCs w:val="28"/>
          <w:rtl/>
        </w:rPr>
        <w:t>بررسی سهم باورهای خودکارآمدی، خودگردانی و هوش دانش آموزان به منظور ارائه الگویی برای یادگیری بهینه</w:t>
      </w:r>
      <w:r w:rsidRPr="000218A3">
        <w:rPr>
          <w:rFonts w:ascii="Times New Roman" w:hAnsi="Times New Roman" w:cs="B Lotus"/>
          <w:sz w:val="28"/>
          <w:szCs w:val="28"/>
          <w:rtl/>
        </w:rPr>
        <w:t>. تهران: پژوهشکده تعلیم و تربیت.</w:t>
      </w:r>
    </w:p>
    <w:p w:rsidR="00405B59" w:rsidRPr="000218A3" w:rsidRDefault="00405B59" w:rsidP="000218A3">
      <w:pPr>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*کدیور،پ.</w:t>
      </w:r>
      <w:r w:rsidRPr="000218A3">
        <w:rPr>
          <w:rFonts w:ascii="Times New Roman" w:hAnsi="Times New Roman" w:cs="B Lotus"/>
          <w:sz w:val="28"/>
          <w:szCs w:val="28"/>
        </w:rPr>
        <w:t>(1386)</w:t>
      </w:r>
      <w:r w:rsidRPr="000218A3">
        <w:rPr>
          <w:rFonts w:ascii="Times New Roman" w:hAnsi="Times New Roman" w:cs="B Lotus"/>
          <w:sz w:val="28"/>
          <w:szCs w:val="28"/>
          <w:rtl/>
        </w:rPr>
        <w:t>.</w:t>
      </w:r>
      <w:r w:rsidRPr="000218A3">
        <w:rPr>
          <w:rFonts w:ascii="Times New Roman" w:hAnsi="Times New Roman" w:cs="B Lotus" w:hint="cs"/>
          <w:sz w:val="28"/>
          <w:szCs w:val="28"/>
          <w:rtl/>
        </w:rPr>
        <w:t xml:space="preserve"> </w:t>
      </w:r>
      <w:r w:rsidRPr="000218A3">
        <w:rPr>
          <w:rFonts w:ascii="Times New Roman" w:hAnsi="Times New Roman" w:cs="B Lotus"/>
          <w:i/>
          <w:iCs/>
          <w:sz w:val="28"/>
          <w:szCs w:val="28"/>
          <w:rtl/>
        </w:rPr>
        <w:t>روان شناسی تربیتی</w:t>
      </w:r>
      <w:r w:rsidRPr="000218A3">
        <w:rPr>
          <w:rFonts w:ascii="Times New Roman" w:hAnsi="Times New Roman" w:cs="B Lotus" w:hint="cs"/>
          <w:sz w:val="28"/>
          <w:szCs w:val="28"/>
          <w:rtl/>
        </w:rPr>
        <w:t>،</w:t>
      </w:r>
      <w:r w:rsidRPr="000218A3">
        <w:rPr>
          <w:rFonts w:ascii="Times New Roman" w:hAnsi="Times New Roman" w:cs="B Lotus"/>
          <w:sz w:val="28"/>
          <w:szCs w:val="28"/>
        </w:rPr>
        <w:t xml:space="preserve"> </w:t>
      </w:r>
      <w:r w:rsidRPr="000218A3">
        <w:rPr>
          <w:rFonts w:ascii="Times New Roman" w:hAnsi="Times New Roman" w:cs="B Lotus"/>
          <w:sz w:val="28"/>
          <w:szCs w:val="28"/>
          <w:rtl/>
        </w:rPr>
        <w:t>بومهن</w:t>
      </w:r>
      <w:r w:rsidRPr="000218A3">
        <w:rPr>
          <w:rFonts w:ascii="Times New Roman" w:hAnsi="Times New Roman" w:cs="B Lotus"/>
          <w:sz w:val="28"/>
          <w:szCs w:val="28"/>
        </w:rPr>
        <w:t xml:space="preserve">: </w:t>
      </w:r>
      <w:r w:rsidRPr="000218A3">
        <w:rPr>
          <w:rFonts w:ascii="Times New Roman" w:hAnsi="Times New Roman" w:cs="B Lotus"/>
          <w:sz w:val="28"/>
          <w:szCs w:val="28"/>
          <w:rtl/>
        </w:rPr>
        <w:t xml:space="preserve"> انتشارات سمت</w:t>
      </w:r>
      <w:r w:rsidRPr="000218A3">
        <w:rPr>
          <w:rFonts w:ascii="Times New Roman" w:hAnsi="Times New Roman" w:cs="B Lotus"/>
          <w:sz w:val="28"/>
          <w:szCs w:val="28"/>
        </w:rPr>
        <w:t>.</w:t>
      </w:r>
      <w:r w:rsidRPr="000218A3">
        <w:rPr>
          <w:rFonts w:ascii="Times New Roman" w:hAnsi="Times New Roman" w:cs="B Lotus"/>
          <w:sz w:val="28"/>
          <w:szCs w:val="28"/>
          <w:rtl/>
        </w:rPr>
        <w:tab/>
      </w:r>
      <w:r w:rsidRPr="000218A3">
        <w:rPr>
          <w:rFonts w:ascii="Times New Roman" w:hAnsi="Times New Roman" w:cs="B Lotus"/>
          <w:sz w:val="28"/>
          <w:szCs w:val="28"/>
          <w:rtl/>
        </w:rPr>
        <w:tab/>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*کرمی، د. (1388). </w:t>
      </w:r>
      <w:r w:rsidRPr="000218A3">
        <w:rPr>
          <w:rFonts w:ascii="Times New Roman" w:hAnsi="Times New Roman" w:cs="B Lotus"/>
          <w:i/>
          <w:iCs/>
          <w:sz w:val="28"/>
          <w:szCs w:val="28"/>
          <w:rtl/>
        </w:rPr>
        <w:t>میزان شیوع اهمال</w:t>
      </w:r>
      <w:r w:rsidRPr="000218A3">
        <w:rPr>
          <w:rFonts w:ascii="Times New Roman" w:hAnsi="Times New Roman" w:cs="B Lotus"/>
          <w:i/>
          <w:iCs/>
          <w:sz w:val="28"/>
          <w:szCs w:val="28"/>
        </w:rPr>
        <w:t>‌</w:t>
      </w:r>
      <w:r w:rsidRPr="000218A3">
        <w:rPr>
          <w:rFonts w:ascii="Times New Roman" w:hAnsi="Times New Roman" w:cs="B Lotus"/>
          <w:i/>
          <w:iCs/>
          <w:sz w:val="28"/>
          <w:szCs w:val="28"/>
          <w:rtl/>
        </w:rPr>
        <w:t>کاری در دانشجویان و ارتباط آن با اضطراب و افسردگی</w:t>
      </w:r>
      <w:r w:rsidRPr="000218A3">
        <w:rPr>
          <w:rFonts w:ascii="Times New Roman" w:hAnsi="Times New Roman" w:cs="B Lotus"/>
          <w:sz w:val="28"/>
          <w:szCs w:val="28"/>
          <w:rtl/>
        </w:rPr>
        <w:t>. اندیشه و رفتار، دوره 4، 13، 34-25.</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*کریمی، ی (1376)</w:t>
      </w:r>
      <w:r w:rsidRPr="000218A3">
        <w:rPr>
          <w:rFonts w:ascii="Times New Roman" w:hAnsi="Times New Roman" w:cs="B Lotus"/>
          <w:i/>
          <w:iCs/>
          <w:sz w:val="28"/>
          <w:szCs w:val="28"/>
          <w:rtl/>
        </w:rPr>
        <w:t>.روان شناسی اجتماعی: نظریه ها، مفاهیم و کاربردها</w:t>
      </w:r>
      <w:r w:rsidRPr="000218A3">
        <w:rPr>
          <w:rFonts w:ascii="Times New Roman" w:hAnsi="Times New Roman" w:cs="B Lotus"/>
          <w:sz w:val="28"/>
          <w:szCs w:val="28"/>
          <w:rtl/>
        </w:rPr>
        <w:t>. چاپ سوم. تهران: نشر ویرایش.</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*محمدامینی، ز. (1387).</w:t>
      </w:r>
      <w:r w:rsidRPr="000218A3">
        <w:rPr>
          <w:rFonts w:ascii="Times New Roman" w:hAnsi="Times New Roman" w:cs="B Lotus"/>
          <w:i/>
          <w:iCs/>
          <w:sz w:val="28"/>
          <w:szCs w:val="28"/>
          <w:rtl/>
        </w:rPr>
        <w:t>رابطه راهبردهای یادگیری خودتنظیمي و باورهای انگیزشی با پیشرفت تحصیلی دانش آموزان</w:t>
      </w:r>
      <w:r w:rsidRPr="000218A3">
        <w:rPr>
          <w:rFonts w:ascii="Times New Roman" w:hAnsi="Times New Roman" w:cs="B Lotus"/>
          <w:sz w:val="28"/>
          <w:szCs w:val="28"/>
          <w:rtl/>
        </w:rPr>
        <w:t>. اندیشه های نوین ترب</w:t>
      </w:r>
      <w:r w:rsidRPr="000218A3">
        <w:rPr>
          <w:rFonts w:ascii="Times New Roman" w:hAnsi="Times New Roman" w:cs="B Lotus" w:hint="cs"/>
          <w:sz w:val="28"/>
          <w:szCs w:val="28"/>
          <w:rtl/>
        </w:rPr>
        <w:t>ی</w:t>
      </w:r>
      <w:r w:rsidRPr="000218A3">
        <w:rPr>
          <w:rFonts w:ascii="Times New Roman" w:hAnsi="Times New Roman" w:cs="B Lotus"/>
          <w:sz w:val="28"/>
          <w:szCs w:val="28"/>
          <w:rtl/>
        </w:rPr>
        <w:t>تی، 4، 122-136.</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*مردعلی،ل.</w:t>
      </w:r>
      <w:r w:rsidRPr="000218A3">
        <w:rPr>
          <w:rFonts w:ascii="Times New Roman" w:hAnsi="Times New Roman" w:cs="B Lotus" w:hint="cs"/>
          <w:sz w:val="28"/>
          <w:szCs w:val="28"/>
          <w:rtl/>
          <w:lang w:bidi="fa-IR"/>
        </w:rPr>
        <w:t>,</w:t>
      </w:r>
      <w:r w:rsidRPr="000218A3">
        <w:rPr>
          <w:rFonts w:ascii="Times New Roman" w:hAnsi="Times New Roman" w:cs="B Lotus"/>
          <w:sz w:val="28"/>
          <w:szCs w:val="28"/>
          <w:rtl/>
        </w:rPr>
        <w:t>کوشکی، ش</w:t>
      </w:r>
      <w:r w:rsidRPr="000218A3">
        <w:rPr>
          <w:rFonts w:ascii="Times New Roman" w:hAnsi="Times New Roman" w:cs="B Lotus"/>
          <w:sz w:val="28"/>
          <w:szCs w:val="28"/>
        </w:rPr>
        <w:t xml:space="preserve"> (1387). </w:t>
      </w:r>
      <w:r w:rsidRPr="000218A3">
        <w:rPr>
          <w:rFonts w:ascii="Times New Roman" w:hAnsi="Times New Roman" w:cs="B Lotus"/>
          <w:i/>
          <w:iCs/>
          <w:sz w:val="28"/>
          <w:szCs w:val="28"/>
          <w:rtl/>
        </w:rPr>
        <w:t>رابطه خودتنظیمی و پیشرفت تحصیلی</w:t>
      </w:r>
      <w:r w:rsidRPr="000218A3">
        <w:rPr>
          <w:rFonts w:ascii="Times New Roman" w:hAnsi="Times New Roman" w:cs="B Lotus"/>
          <w:i/>
          <w:iCs/>
          <w:sz w:val="28"/>
          <w:szCs w:val="28"/>
        </w:rPr>
        <w:t xml:space="preserve">. </w:t>
      </w:r>
      <w:r w:rsidRPr="000218A3">
        <w:rPr>
          <w:rFonts w:ascii="Times New Roman" w:hAnsi="Times New Roman" w:cs="B Lotus"/>
          <w:i/>
          <w:iCs/>
          <w:sz w:val="28"/>
          <w:szCs w:val="28"/>
          <w:rtl/>
        </w:rPr>
        <w:t>اندیشه و رفتار</w:t>
      </w:r>
      <w:r w:rsidRPr="000218A3">
        <w:rPr>
          <w:rFonts w:ascii="Times New Roman" w:hAnsi="Times New Roman" w:cs="B Lotus"/>
          <w:sz w:val="28"/>
          <w:szCs w:val="28"/>
          <w:rtl/>
        </w:rPr>
        <w:t>،د،</w:t>
      </w:r>
      <w:r w:rsidRPr="000218A3">
        <w:rPr>
          <w:rFonts w:ascii="Times New Roman" w:hAnsi="Times New Roman" w:cs="B Lotus"/>
          <w:sz w:val="28"/>
          <w:szCs w:val="28"/>
        </w:rPr>
        <w:t>7</w:t>
      </w:r>
      <w:r w:rsidRPr="000218A3">
        <w:rPr>
          <w:rFonts w:ascii="Times New Roman" w:hAnsi="Times New Roman" w:cs="B Lotus"/>
          <w:sz w:val="28"/>
          <w:szCs w:val="28"/>
          <w:rtl/>
        </w:rPr>
        <w:t>،0</w:t>
      </w:r>
      <w:r w:rsidRPr="000218A3">
        <w:rPr>
          <w:rFonts w:ascii="Times New Roman" w:hAnsi="Times New Roman" w:cs="B Lotus"/>
          <w:sz w:val="28"/>
          <w:szCs w:val="28"/>
        </w:rPr>
        <w:t>78-6</w:t>
      </w:r>
      <w:r w:rsidRPr="000218A3">
        <w:rPr>
          <w:rFonts w:ascii="Times New Roman" w:hAnsi="Times New Roman" w:cs="B Lotus"/>
          <w:sz w:val="28"/>
          <w:szCs w:val="28"/>
          <w:rtl/>
        </w:rPr>
        <w:t>.</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*مردعلی،ل.(1387).</w:t>
      </w:r>
      <w:r w:rsidRPr="000218A3">
        <w:rPr>
          <w:rFonts w:ascii="Times New Roman" w:hAnsi="Times New Roman" w:cs="B Lotus"/>
          <w:i/>
          <w:iCs/>
          <w:sz w:val="28"/>
          <w:szCs w:val="28"/>
          <w:rtl/>
        </w:rPr>
        <w:t>رابطه هوش هیجانی،فراشناخت و خودتنظیمی بر پیشرفت تحصیلی دانش آموزان مقطع متوسطه شهر تهران.(پایان نامه کارشناسی ارشد).</w:t>
      </w:r>
      <w:r w:rsidRPr="000218A3">
        <w:rPr>
          <w:rFonts w:ascii="Times New Roman" w:hAnsi="Times New Roman" w:cs="B Lotus"/>
          <w:sz w:val="28"/>
          <w:szCs w:val="28"/>
          <w:rtl/>
        </w:rPr>
        <w:t xml:space="preserve"> دانشگاه آزاد اسلامی واحد تهران مرکز</w:t>
      </w:r>
      <w:r w:rsidRPr="000218A3">
        <w:rPr>
          <w:rFonts w:ascii="Times New Roman" w:hAnsi="Times New Roman" w:cs="B Lotus" w:hint="cs"/>
          <w:sz w:val="28"/>
          <w:szCs w:val="28"/>
          <w:rtl/>
        </w:rPr>
        <w:t>ی</w:t>
      </w:r>
      <w:r w:rsidRPr="000218A3">
        <w:rPr>
          <w:rFonts w:ascii="Times New Roman" w:hAnsi="Times New Roman" w:cs="B Lotus"/>
          <w:sz w:val="28"/>
          <w:szCs w:val="28"/>
          <w:rtl/>
        </w:rPr>
        <w:t>.</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*منصوریان،ا.؛ بهروزی،ن.و شهنی ییلاق،م.(1388). </w:t>
      </w:r>
      <w:r w:rsidRPr="000218A3">
        <w:rPr>
          <w:rFonts w:ascii="Times New Roman" w:hAnsi="Times New Roman" w:cs="B Lotus"/>
          <w:i/>
          <w:iCs/>
          <w:sz w:val="28"/>
          <w:szCs w:val="28"/>
          <w:rtl/>
        </w:rPr>
        <w:t>بررسی رابطه راهبردهای یادگیری خودتنظیم</w:t>
      </w:r>
      <w:r w:rsidRPr="000218A3">
        <w:rPr>
          <w:rFonts w:ascii="Times New Roman" w:hAnsi="Times New Roman" w:cs="B Lotus" w:hint="cs"/>
          <w:i/>
          <w:iCs/>
          <w:sz w:val="28"/>
          <w:szCs w:val="28"/>
          <w:rtl/>
        </w:rPr>
        <w:t>ی</w:t>
      </w:r>
      <w:r w:rsidRPr="000218A3">
        <w:rPr>
          <w:rFonts w:ascii="Times New Roman" w:hAnsi="Times New Roman" w:cs="B Lotus"/>
          <w:i/>
          <w:iCs/>
          <w:sz w:val="28"/>
          <w:szCs w:val="28"/>
          <w:rtl/>
        </w:rPr>
        <w:t xml:space="preserve"> و راهبردهای انگیزشی برای یادگیری با تعلل و عملکرد تحصیلی در دانش آموزان سال اول دبیرستان شهرستان بوشهر</w:t>
      </w:r>
      <w:r w:rsidRPr="000218A3">
        <w:rPr>
          <w:rFonts w:ascii="Times New Roman" w:hAnsi="Times New Roman" w:cs="B Lotus"/>
          <w:sz w:val="28"/>
          <w:szCs w:val="28"/>
          <w:rtl/>
        </w:rPr>
        <w:t>.( پایان نامه کارشناسی ارشد). دانشگاه اهواز.</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*ريمون آرون، </w:t>
      </w:r>
      <w:r w:rsidRPr="000218A3">
        <w:rPr>
          <w:rFonts w:ascii="Times New Roman" w:hAnsi="Times New Roman" w:cs="B Lotus"/>
          <w:i/>
          <w:iCs/>
          <w:sz w:val="28"/>
          <w:szCs w:val="28"/>
          <w:rtl/>
        </w:rPr>
        <w:t>مراحل اساسى انديشه در جامعه شناسى،(</w:t>
      </w:r>
      <w:r w:rsidRPr="000218A3">
        <w:rPr>
          <w:rFonts w:ascii="Times New Roman" w:hAnsi="Times New Roman" w:cs="B Lotus"/>
          <w:sz w:val="28"/>
          <w:szCs w:val="28"/>
          <w:rtl/>
        </w:rPr>
        <w:t>مترجم پرهام,ب.1363) ناشر سازمان انتشارات و آموزش انقلاب اسلامى، آذرماه، چاپ اول.</w:t>
      </w:r>
    </w:p>
    <w:p w:rsidR="00405B59" w:rsidRPr="000218A3" w:rsidRDefault="00405B59" w:rsidP="000218A3">
      <w:pPr>
        <w:tabs>
          <w:tab w:val="left" w:pos="5142"/>
        </w:tabs>
        <w:bidi/>
        <w:spacing w:before="0" w:after="0" w:line="360" w:lineRule="auto"/>
        <w:ind w:firstLine="0"/>
        <w:jc w:val="mediumKashida"/>
        <w:rPr>
          <w:rFonts w:ascii="Times New Roman" w:hAnsi="Times New Roman" w:cs="B Lotus"/>
          <w:sz w:val="28"/>
          <w:szCs w:val="28"/>
          <w:rtl/>
        </w:rPr>
      </w:pPr>
      <w:r w:rsidRPr="000218A3">
        <w:rPr>
          <w:rFonts w:ascii="Times New Roman" w:hAnsi="Times New Roman" w:cs="B Lotus"/>
          <w:sz w:val="28"/>
          <w:szCs w:val="28"/>
          <w:rtl/>
        </w:rPr>
        <w:t xml:space="preserve">*ماكس وبر، </w:t>
      </w:r>
      <w:r w:rsidRPr="000218A3">
        <w:rPr>
          <w:rFonts w:ascii="Times New Roman" w:hAnsi="Times New Roman" w:cs="B Lotus"/>
          <w:i/>
          <w:iCs/>
          <w:sz w:val="28"/>
          <w:szCs w:val="28"/>
          <w:rtl/>
        </w:rPr>
        <w:t>روش شناسى علوم اجتماعى</w:t>
      </w:r>
      <w:r w:rsidRPr="000218A3">
        <w:rPr>
          <w:rFonts w:ascii="Times New Roman" w:hAnsi="Times New Roman" w:cs="B Lotus"/>
          <w:sz w:val="28"/>
          <w:szCs w:val="28"/>
          <w:rtl/>
        </w:rPr>
        <w:t>، (مترجم. چاووشيان،ح. 1382).انتشارات مركز، چاپ اول.</w:t>
      </w:r>
    </w:p>
    <w:p w:rsidR="00405B59" w:rsidRPr="000218A3" w:rsidRDefault="00405B59" w:rsidP="000218A3">
      <w:pPr>
        <w:bidi/>
        <w:spacing w:before="0" w:after="0" w:line="360" w:lineRule="auto"/>
        <w:ind w:firstLine="0"/>
        <w:jc w:val="mediumKashida"/>
        <w:rPr>
          <w:rFonts w:ascii="Times New Roman" w:hAnsi="Times New Roman" w:cs="B Lotus"/>
          <w:sz w:val="28"/>
          <w:szCs w:val="28"/>
          <w:rtl/>
          <w:lang w:bidi="fa-IR"/>
        </w:rPr>
      </w:pPr>
      <w:r w:rsidRPr="000218A3">
        <w:rPr>
          <w:rFonts w:ascii="Cambria" w:hAnsi="Cambria" w:cs="Cambria" w:hint="cs"/>
          <w:sz w:val="28"/>
          <w:szCs w:val="28"/>
          <w:rtl/>
        </w:rPr>
        <w:t> </w:t>
      </w:r>
      <w:r w:rsidRPr="000218A3">
        <w:rPr>
          <w:rFonts w:ascii="Times New Roman" w:hAnsi="Times New Roman" w:cs="B Lotus"/>
          <w:sz w:val="28"/>
          <w:szCs w:val="28"/>
          <w:rtl/>
        </w:rPr>
        <w:t xml:space="preserve">*ماكس وبر، اقتصاد و جامعه، (مترجم. منوچهرى،ع. </w:t>
      </w:r>
      <w:r w:rsidRPr="000218A3">
        <w:rPr>
          <w:rFonts w:ascii="Times New Roman" w:hAnsi="Times New Roman" w:cs="B Lotus" w:hint="cs"/>
          <w:sz w:val="28"/>
          <w:szCs w:val="28"/>
          <w:rtl/>
          <w:lang w:bidi="fa-IR"/>
        </w:rPr>
        <w:t>۱۳۷۴</w:t>
      </w:r>
      <w:r w:rsidRPr="000218A3">
        <w:rPr>
          <w:rFonts w:ascii="Times New Roman" w:hAnsi="Times New Roman" w:cs="B Lotus"/>
          <w:sz w:val="28"/>
          <w:szCs w:val="28"/>
          <w:rtl/>
        </w:rPr>
        <w:t xml:space="preserve">) ناشر انتشارات مولى، چاپ اول </w:t>
      </w:r>
      <w:r w:rsidRPr="000218A3">
        <w:rPr>
          <w:rFonts w:ascii="Times New Roman" w:hAnsi="Times New Roman" w:cs="B Lotus"/>
          <w:sz w:val="28"/>
          <w:szCs w:val="28"/>
          <w:rtl/>
          <w:lang w:bidi="fa-IR"/>
        </w:rPr>
        <w:t>کجباف، م؛ مولوی، ح و شیرازی تهرانی، ع. (1382)</w:t>
      </w:r>
      <w:r w:rsidRPr="000218A3">
        <w:rPr>
          <w:rFonts w:ascii="Times New Roman" w:hAnsi="Times New Roman" w:cs="B Lotus"/>
          <w:i/>
          <w:iCs/>
          <w:sz w:val="28"/>
          <w:szCs w:val="28"/>
          <w:rtl/>
          <w:lang w:bidi="fa-IR"/>
        </w:rPr>
        <w:t xml:space="preserve">. رابطه باورهای انگیزشی و راهبردهای یادگیری خودتنظیمی با عملکرد تحصیلی دانش آموزان. </w:t>
      </w:r>
      <w:r w:rsidRPr="000218A3">
        <w:rPr>
          <w:rFonts w:ascii="Times New Roman" w:hAnsi="Times New Roman" w:cs="B Lotus"/>
          <w:sz w:val="28"/>
          <w:szCs w:val="28"/>
          <w:rtl/>
          <w:lang w:bidi="fa-IR"/>
        </w:rPr>
        <w:t>تازه های علوم شناختی، سال 5، 1، 33</w:t>
      </w:r>
    </w:p>
    <w:p w:rsidR="00405B59" w:rsidRPr="000218A3" w:rsidRDefault="00405B59" w:rsidP="000218A3">
      <w:pPr>
        <w:tabs>
          <w:tab w:val="left" w:pos="5142"/>
        </w:tabs>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 xml:space="preserve"> *يوسفي، ع. قاسمي اهری،غ. فيروز نياي،س. ( 1388).</w:t>
      </w:r>
      <w:r w:rsidRPr="000218A3">
        <w:rPr>
          <w:rFonts w:ascii="Times New Roman" w:hAnsi="Times New Roman" w:cs="B Lotus"/>
          <w:i/>
          <w:iCs/>
          <w:sz w:val="28"/>
          <w:szCs w:val="28"/>
          <w:rtl/>
          <w:lang w:bidi="fa-IR"/>
        </w:rPr>
        <w:t xml:space="preserve"> ارتباط انگيزش تحصيلي با پيشرفت تحصيلي دانشجويان پزشكي دانشگاه علوم پزشكي اصفهان </w:t>
      </w:r>
      <w:r w:rsidRPr="000218A3">
        <w:rPr>
          <w:rFonts w:ascii="Times New Roman" w:hAnsi="Times New Roman" w:cs="B Lotus"/>
          <w:sz w:val="28"/>
          <w:szCs w:val="28"/>
          <w:rtl/>
          <w:lang w:bidi="fa-IR"/>
        </w:rPr>
        <w:t>، مجله ايراني آموزش در علوم پزشكي 1،9،79-85.</w:t>
      </w:r>
    </w:p>
    <w:p w:rsidR="00405B59" w:rsidRPr="000218A3" w:rsidRDefault="00405B59" w:rsidP="000218A3">
      <w:pPr>
        <w:tabs>
          <w:tab w:val="left" w:pos="5142"/>
        </w:tabs>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*باغاني، م. دهقاني نيشابوري، م.(1390).</w:t>
      </w:r>
      <w:r w:rsidRPr="000218A3">
        <w:rPr>
          <w:rFonts w:ascii="Times New Roman" w:hAnsi="Times New Roman" w:cs="B Lotus"/>
          <w:i/>
          <w:iCs/>
          <w:sz w:val="28"/>
          <w:szCs w:val="28"/>
          <w:rtl/>
          <w:lang w:bidi="fa-IR"/>
        </w:rPr>
        <w:t>عنوان بررسي تاثير انگيزش تحصيلي ، خودكارآمدي و رويكردهاي مطالعه بر پيشرفت تحصيلي دانش آموزان</w:t>
      </w:r>
      <w:r w:rsidRPr="000218A3">
        <w:rPr>
          <w:rFonts w:ascii="Times New Roman" w:hAnsi="Times New Roman" w:cs="B Lotus"/>
          <w:sz w:val="28"/>
          <w:szCs w:val="28"/>
          <w:rtl/>
          <w:lang w:bidi="fa-IR"/>
        </w:rPr>
        <w:t>.اولين همايش يافته هاي علوم شناختي در تعليم و تربيت،دانشگاه فردوسي مشهد 113-114.</w:t>
      </w:r>
    </w:p>
    <w:p w:rsidR="00405B59" w:rsidRPr="000218A3" w:rsidRDefault="00405B59" w:rsidP="000218A3">
      <w:pPr>
        <w:tabs>
          <w:tab w:val="left" w:pos="5142"/>
        </w:tabs>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rPr>
        <w:t>*</w:t>
      </w:r>
      <w:r w:rsidRPr="000218A3">
        <w:rPr>
          <w:rFonts w:ascii="Times New Roman" w:hAnsi="Times New Roman" w:cs="B Lotus"/>
          <w:sz w:val="28"/>
          <w:szCs w:val="28"/>
          <w:rtl/>
          <w:lang w:bidi="fa-IR"/>
        </w:rPr>
        <w:t xml:space="preserve">لهسایی زاده، ع(1380). </w:t>
      </w:r>
      <w:r w:rsidRPr="000218A3">
        <w:rPr>
          <w:rFonts w:ascii="Times New Roman" w:hAnsi="Times New Roman" w:cs="B Lotus"/>
          <w:i/>
          <w:iCs/>
          <w:sz w:val="28"/>
          <w:szCs w:val="28"/>
          <w:rtl/>
          <w:lang w:bidi="fa-IR"/>
        </w:rPr>
        <w:t>نابرابری ها و قشربندی اجتماعی در ایران</w:t>
      </w:r>
      <w:r w:rsidRPr="000218A3">
        <w:rPr>
          <w:rFonts w:ascii="Times New Roman" w:hAnsi="Times New Roman" w:cs="B Lotus"/>
          <w:sz w:val="28"/>
          <w:szCs w:val="28"/>
          <w:rtl/>
          <w:lang w:bidi="fa-IR"/>
        </w:rPr>
        <w:t xml:space="preserve"> ، مجله علوم اجتماعی و انسانی دانشگاه شیراز، 16، 2</w:t>
      </w:r>
      <w:r w:rsidRPr="000218A3">
        <w:rPr>
          <w:rFonts w:cs="B Lotus"/>
          <w:sz w:val="28"/>
          <w:szCs w:val="28"/>
        </w:rPr>
        <w:t>.</w:t>
      </w:r>
    </w:p>
    <w:p w:rsidR="00405B59" w:rsidRPr="000218A3" w:rsidRDefault="00405B59" w:rsidP="000218A3">
      <w:pPr>
        <w:tabs>
          <w:tab w:val="left" w:pos="5142"/>
        </w:tabs>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lang w:bidi="fa-IR"/>
        </w:rPr>
        <w:t>*موسوی,م</w:t>
      </w:r>
      <w:r w:rsidRPr="000218A3">
        <w:rPr>
          <w:rFonts w:ascii="Times New Roman" w:hAnsi="Times New Roman" w:cs="B Lotus"/>
          <w:sz w:val="28"/>
          <w:szCs w:val="28"/>
          <w:lang w:bidi="fa-IR"/>
        </w:rPr>
        <w:t>.</w:t>
      </w:r>
      <w:r w:rsidRPr="000218A3">
        <w:rPr>
          <w:rFonts w:ascii="Times New Roman" w:hAnsi="Times New Roman" w:cs="B Lotus"/>
          <w:sz w:val="28"/>
          <w:szCs w:val="28"/>
          <w:rtl/>
          <w:lang w:bidi="fa-IR"/>
        </w:rPr>
        <w:t>هاشمی,س.امین یزدی,س. سلطانی,ا.خانزاده,م. کیخاونی,س .1392)</w:t>
      </w:r>
      <w:r w:rsidRPr="000218A3">
        <w:rPr>
          <w:rFonts w:ascii="Times New Roman" w:hAnsi="Times New Roman" w:cs="B Lotus"/>
          <w:i/>
          <w:iCs/>
          <w:sz w:val="28"/>
          <w:szCs w:val="28"/>
          <w:rtl/>
          <w:lang w:bidi="fa-IR"/>
        </w:rPr>
        <w:t xml:space="preserve"> پیش بینی تعلل ورزی تحصیلی بر اساس مولفه های هوش هیجانی</w:t>
      </w:r>
      <w:r w:rsidRPr="000218A3">
        <w:rPr>
          <w:rFonts w:ascii="Times New Roman" w:hAnsi="Times New Roman" w:cs="B Lotus"/>
          <w:sz w:val="28"/>
          <w:szCs w:val="28"/>
          <w:rtl/>
          <w:lang w:bidi="fa-IR"/>
        </w:rPr>
        <w:t xml:space="preserve"> ,مجله علمی دانشگاه علوم پزشکی ایلام,21,27-24.</w:t>
      </w:r>
    </w:p>
    <w:p w:rsidR="00405B59" w:rsidRPr="000218A3" w:rsidRDefault="00405B59" w:rsidP="000218A3">
      <w:pPr>
        <w:tabs>
          <w:tab w:val="left" w:pos="5142"/>
        </w:tabs>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hint="cs"/>
          <w:sz w:val="28"/>
          <w:szCs w:val="28"/>
          <w:rtl/>
          <w:lang w:bidi="fa-IR"/>
        </w:rPr>
        <w:t>پوركمالي ،آ (1392)</w:t>
      </w:r>
      <w:r w:rsidRPr="000218A3">
        <w:rPr>
          <w:rFonts w:ascii="Times New Roman" w:hAnsi="Times New Roman" w:cs="B Lotus" w:hint="cs"/>
          <w:i/>
          <w:iCs/>
          <w:sz w:val="28"/>
          <w:szCs w:val="28"/>
          <w:rtl/>
          <w:lang w:bidi="fa-IR"/>
        </w:rPr>
        <w:t xml:space="preserve"> عنوان تعيين رابطه ي سبك هاي اسناد و خود تنظيمي با اهمالكاري تحصيلي دانش آموزان</w:t>
      </w:r>
      <w:r w:rsidRPr="000218A3">
        <w:rPr>
          <w:rFonts w:ascii="Times New Roman" w:hAnsi="Times New Roman" w:cs="B Lotus"/>
          <w:sz w:val="28"/>
          <w:szCs w:val="28"/>
          <w:rtl/>
        </w:rPr>
        <w:t>.(پایان نامه کارشناسی ارشد). دانشگاه آزاد اسلامی واحد تهران مرکز</w:t>
      </w:r>
      <w:r w:rsidRPr="000218A3">
        <w:rPr>
          <w:rFonts w:ascii="Times New Roman" w:hAnsi="Times New Roman" w:cs="B Lotus" w:hint="cs"/>
          <w:sz w:val="28"/>
          <w:szCs w:val="28"/>
          <w:rtl/>
        </w:rPr>
        <w:t>ی</w:t>
      </w:r>
      <w:r w:rsidRPr="000218A3">
        <w:rPr>
          <w:rFonts w:ascii="Times New Roman" w:hAnsi="Times New Roman" w:cs="B Lotus"/>
          <w:sz w:val="28"/>
          <w:szCs w:val="28"/>
        </w:rPr>
        <w:t>.</w:t>
      </w:r>
    </w:p>
    <w:p w:rsidR="00405B59" w:rsidRPr="000218A3" w:rsidRDefault="00405B59" w:rsidP="000218A3">
      <w:pPr>
        <w:tabs>
          <w:tab w:val="left" w:pos="5142"/>
        </w:tabs>
        <w:bidi/>
        <w:spacing w:before="0" w:after="0" w:line="360" w:lineRule="auto"/>
        <w:ind w:firstLine="0"/>
        <w:rPr>
          <w:rFonts w:ascii="Times New Roman" w:hAnsi="Times New Roman" w:cs="B Lotus"/>
          <w:sz w:val="28"/>
          <w:szCs w:val="28"/>
          <w:rtl/>
          <w:lang w:bidi="fa-IR"/>
        </w:rPr>
      </w:pPr>
      <w:r w:rsidRPr="000218A3">
        <w:rPr>
          <w:rFonts w:ascii="Times New Roman" w:hAnsi="Times New Roman" w:cs="B Lotus"/>
          <w:sz w:val="28"/>
          <w:szCs w:val="28"/>
          <w:rtl/>
        </w:rPr>
        <w:t>*</w:t>
      </w:r>
      <w:r w:rsidRPr="000218A3">
        <w:rPr>
          <w:rFonts w:ascii="Times New Roman" w:hAnsi="Times New Roman" w:cs="B Lotus" w:hint="cs"/>
          <w:sz w:val="28"/>
          <w:szCs w:val="28"/>
          <w:rtl/>
          <w:lang w:bidi="fa-IR"/>
        </w:rPr>
        <w:t>ميري آشتياني، ا(1382) آسيب شناسي مسائل اجتماعي در ايران تهران فرهنگ گفتمان.</w:t>
      </w:r>
    </w:p>
    <w:p w:rsidR="00405B59" w:rsidRPr="000218A3" w:rsidRDefault="00405B59" w:rsidP="000218A3">
      <w:pPr>
        <w:tabs>
          <w:tab w:val="left" w:pos="5142"/>
        </w:tabs>
        <w:bidi/>
        <w:spacing w:before="0" w:after="0" w:line="360" w:lineRule="auto"/>
        <w:ind w:firstLine="0"/>
        <w:rPr>
          <w:rFonts w:ascii="Times New Roman" w:hAnsi="Times New Roman" w:cs="B Lotus"/>
          <w:sz w:val="28"/>
          <w:szCs w:val="28"/>
          <w:lang w:bidi="fa-IR"/>
        </w:rPr>
      </w:pPr>
    </w:p>
    <w:p w:rsidR="00405B59" w:rsidRPr="000218A3" w:rsidRDefault="00405B59" w:rsidP="000218A3">
      <w:pPr>
        <w:tabs>
          <w:tab w:val="left" w:pos="6390"/>
        </w:tabs>
        <w:bidi/>
        <w:spacing w:before="0" w:after="0" w:line="360" w:lineRule="auto"/>
        <w:ind w:firstLine="0"/>
        <w:jc w:val="left"/>
        <w:rPr>
          <w:rFonts w:ascii="Times New Roman" w:hAnsi="Times New Roman" w:cs="B Lotus"/>
          <w:b/>
          <w:bCs/>
          <w:sz w:val="28"/>
          <w:szCs w:val="28"/>
          <w:lang w:bidi="fa-IR"/>
        </w:rPr>
      </w:pPr>
    </w:p>
    <w:p w:rsidR="00405B59" w:rsidRPr="000218A3" w:rsidRDefault="00405B59" w:rsidP="000218A3">
      <w:pPr>
        <w:autoSpaceDE w:val="0"/>
        <w:autoSpaceDN w:val="0"/>
        <w:adjustRightInd w:val="0"/>
        <w:spacing w:before="0" w:after="0" w:line="360" w:lineRule="auto"/>
        <w:ind w:firstLine="0"/>
        <w:rPr>
          <w:rFonts w:ascii="Times New Roman" w:hAnsi="Times New Roman" w:cs="B Lotus"/>
          <w:b/>
          <w:bCs/>
          <w:sz w:val="28"/>
          <w:szCs w:val="28"/>
        </w:rPr>
      </w:pPr>
      <w:r w:rsidRPr="000218A3">
        <w:rPr>
          <w:rFonts w:ascii="Times New Roman" w:hAnsi="Times New Roman" w:cs="B Lotus"/>
          <w:b/>
          <w:bCs/>
          <w:sz w:val="28"/>
          <w:szCs w:val="28"/>
        </w:rPr>
        <w:t>Refrences</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lang w:bidi="hi-IN"/>
        </w:rPr>
      </w:pPr>
      <w:r w:rsidRPr="000218A3">
        <w:rPr>
          <w:rFonts w:ascii="Times New Roman" w:hAnsi="Times New Roman" w:cs="B Lotus"/>
          <w:sz w:val="28"/>
          <w:szCs w:val="28"/>
          <w:rtl/>
        </w:rPr>
        <w:t>*</w:t>
      </w:r>
      <w:r w:rsidRPr="000218A3">
        <w:rPr>
          <w:rFonts w:ascii="Times New Roman" w:hAnsi="Times New Roman" w:cs="B Lotus"/>
          <w:sz w:val="28"/>
          <w:szCs w:val="28"/>
        </w:rPr>
        <w:t xml:space="preserve">Asif, M.A. (2011). </w:t>
      </w:r>
      <w:r w:rsidRPr="000218A3">
        <w:rPr>
          <w:rFonts w:ascii="Times New Roman" w:hAnsi="Times New Roman" w:cs="B Lotus"/>
          <w:i/>
          <w:iCs/>
          <w:sz w:val="28"/>
          <w:szCs w:val="28"/>
        </w:rPr>
        <w:t xml:space="preserve">Clinical implication of Academic procrastination. </w:t>
      </w:r>
      <w:r w:rsidRPr="000218A3">
        <w:rPr>
          <w:rFonts w:ascii="Times New Roman" w:hAnsi="Times New Roman" w:cs="B Lotus"/>
          <w:sz w:val="28"/>
          <w:szCs w:val="28"/>
        </w:rPr>
        <w:t>A doctoral project submitted to the faculty of the California School of professional psychology in partial fulfillment of the requirements for the degree of doctor of psychology at Alliant International University, Los Angeles.</w:t>
      </w:r>
      <w:r w:rsidRPr="000218A3">
        <w:rPr>
          <w:rFonts w:ascii="Times New Roman" w:hAnsi="Times New Roman" w:cs="B Lotus"/>
          <w:color w:val="000000"/>
          <w:sz w:val="28"/>
          <w:szCs w:val="28"/>
        </w:rPr>
        <w:t>.</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Bandura, A. (1986). </w:t>
      </w:r>
      <w:r w:rsidRPr="000218A3">
        <w:rPr>
          <w:rFonts w:ascii="Times New Roman" w:hAnsi="Times New Roman" w:cs="B Lotus"/>
          <w:i/>
          <w:iCs/>
          <w:sz w:val="28"/>
          <w:szCs w:val="28"/>
        </w:rPr>
        <w:t xml:space="preserve">Social foundations of thought and action: A social cognitive theory. </w:t>
      </w:r>
      <w:r w:rsidRPr="000218A3">
        <w:rPr>
          <w:rFonts w:ascii="Times New Roman" w:hAnsi="Times New Roman" w:cs="B Lotus"/>
          <w:sz w:val="28"/>
          <w:szCs w:val="28"/>
        </w:rPr>
        <w:t>New Jersey: Prantice-Hall.</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Bockaerts, M. (1996). Self-regulated learning at the junction of cognition and motivation. </w:t>
      </w:r>
      <w:r w:rsidRPr="000218A3">
        <w:rPr>
          <w:rFonts w:ascii="Times New Roman" w:hAnsi="Times New Roman" w:cs="B Lotus"/>
          <w:i/>
          <w:iCs/>
          <w:sz w:val="28"/>
          <w:szCs w:val="28"/>
        </w:rPr>
        <w:t>European Psychologist</w:t>
      </w:r>
      <w:r w:rsidRPr="000218A3">
        <w:rPr>
          <w:rFonts w:ascii="Times New Roman" w:hAnsi="Times New Roman" w:cs="B Lotus"/>
          <w:sz w:val="28"/>
          <w:szCs w:val="28"/>
        </w:rPr>
        <w:t>, 1(2), 100-112.</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i/>
          <w:iC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Boffeli, T.J. (2007). </w:t>
      </w:r>
      <w:r w:rsidRPr="000218A3">
        <w:rPr>
          <w:rFonts w:ascii="Times New Roman" w:hAnsi="Times New Roman" w:cs="B Lotus"/>
          <w:i/>
          <w:iCs/>
          <w:sz w:val="28"/>
          <w:szCs w:val="28"/>
        </w:rPr>
        <w:t>College Students’ personal epistomological beliefs as factors in academic procrastination.</w:t>
      </w:r>
      <w:r w:rsidRPr="000218A3">
        <w:rPr>
          <w:rFonts w:ascii="Times New Roman" w:hAnsi="Times New Roman" w:cs="B Lotus"/>
          <w:sz w:val="28"/>
          <w:szCs w:val="28"/>
        </w:rPr>
        <w:t xml:space="preserve"> A dissertation presented in partial fulfillmentof the requirements for the degree doctor of philosophy at Capella University.</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Carr, N.G. (2001). Curbing the procrastination instinct. </w:t>
      </w:r>
      <w:r w:rsidRPr="000218A3">
        <w:rPr>
          <w:rFonts w:ascii="Times New Roman" w:hAnsi="Times New Roman" w:cs="B Lotus"/>
          <w:i/>
          <w:iCs/>
          <w:sz w:val="28"/>
          <w:szCs w:val="28"/>
        </w:rPr>
        <w:t>Harvard Business Review,</w:t>
      </w:r>
      <w:r w:rsidRPr="000218A3">
        <w:rPr>
          <w:rFonts w:ascii="Times New Roman" w:hAnsi="Times New Roman" w:cs="B Lotus"/>
          <w:sz w:val="28"/>
          <w:szCs w:val="28"/>
        </w:rPr>
        <w:t xml:space="preserve"> 2(1), 19, 26.</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 xml:space="preserve"> *</w:t>
      </w:r>
      <w:r w:rsidRPr="000218A3">
        <w:rPr>
          <w:rFonts w:ascii="Times New Roman" w:hAnsi="Times New Roman" w:cs="B Lotus"/>
          <w:sz w:val="28"/>
          <w:szCs w:val="28"/>
        </w:rPr>
        <w:t xml:space="preserve">Chu, A.H. &amp; Choi, J.N. (2005). Rethinking procrastination: Positive effects of "active" procrastination behavior on attitudes and performance. </w:t>
      </w:r>
      <w:r w:rsidRPr="000218A3">
        <w:rPr>
          <w:rFonts w:ascii="Times New Roman" w:hAnsi="Times New Roman" w:cs="B Lotus"/>
          <w:i/>
          <w:iCs/>
          <w:sz w:val="28"/>
          <w:szCs w:val="28"/>
        </w:rPr>
        <w:t xml:space="preserve">The Journal of Social Psychology, </w:t>
      </w:r>
      <w:r w:rsidRPr="000218A3">
        <w:rPr>
          <w:rFonts w:ascii="Times New Roman" w:hAnsi="Times New Roman" w:cs="B Lotus"/>
          <w:sz w:val="28"/>
          <w:szCs w:val="28"/>
        </w:rPr>
        <w:t>14(5),245-264.</w:t>
      </w:r>
    </w:p>
    <w:p w:rsidR="00405B59" w:rsidRPr="000218A3" w:rsidRDefault="00405B59" w:rsidP="000218A3">
      <w:pPr>
        <w:spacing w:before="0" w:after="0" w:line="360" w:lineRule="auto"/>
        <w:ind w:firstLine="0"/>
        <w:rPr>
          <w:rFonts w:ascii="Times New Roman" w:hAnsi="Times New Roman" w:cs="B Lotus"/>
          <w:sz w:val="28"/>
          <w:szCs w:val="28"/>
          <w:lang w:bidi="fa-IR"/>
        </w:rPr>
      </w:pPr>
      <w:r w:rsidRPr="000218A3">
        <w:rPr>
          <w:rFonts w:ascii="Times New Roman" w:hAnsi="Times New Roman" w:cs="B Lotus"/>
          <w:sz w:val="28"/>
          <w:szCs w:val="28"/>
        </w:rPr>
        <w:t>clients in counseling</w:t>
      </w:r>
      <w:r w:rsidRPr="000218A3">
        <w:rPr>
          <w:rFonts w:ascii="Times New Roman" w:hAnsi="Times New Roman" w:cs="B Lotus"/>
          <w:i/>
          <w:iCs/>
          <w:sz w:val="28"/>
          <w:szCs w:val="28"/>
        </w:rPr>
        <w:t>. Journal of College Student Development</w:t>
      </w:r>
      <w:r w:rsidRPr="000218A3">
        <w:rPr>
          <w:rFonts w:ascii="Times New Roman" w:hAnsi="Times New Roman" w:cs="B Lotus"/>
          <w:sz w:val="28"/>
          <w:szCs w:val="28"/>
        </w:rPr>
        <w:t>, 37, 1, 29-41.</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Ellis, A. &amp; Knaus, W. J. (2002). </w:t>
      </w:r>
      <w:r w:rsidRPr="000218A3">
        <w:rPr>
          <w:rFonts w:ascii="Times New Roman" w:hAnsi="Times New Roman" w:cs="B Lotus"/>
          <w:i/>
          <w:iCs/>
          <w:sz w:val="28"/>
          <w:szCs w:val="28"/>
        </w:rPr>
        <w:t>Overcoming procrastination.</w:t>
      </w:r>
      <w:r w:rsidRPr="000218A3">
        <w:rPr>
          <w:rFonts w:ascii="Times New Roman" w:hAnsi="Times New Roman" w:cs="B Lotus"/>
          <w:sz w:val="28"/>
          <w:szCs w:val="28"/>
        </w:rPr>
        <w:t xml:space="preserve"> Revised edition. New York, New American Library.</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Ferrari, J.R. (1998). Compulsive procrastination: Some self-reported characteristics. </w:t>
      </w:r>
      <w:r w:rsidRPr="000218A3">
        <w:rPr>
          <w:rFonts w:ascii="Times New Roman" w:hAnsi="Times New Roman" w:cs="B Lotus"/>
          <w:i/>
          <w:iCs/>
          <w:sz w:val="28"/>
          <w:szCs w:val="28"/>
        </w:rPr>
        <w:t xml:space="preserve">Psychological Reports, </w:t>
      </w:r>
      <w:r w:rsidRPr="000218A3">
        <w:rPr>
          <w:rFonts w:ascii="Times New Roman" w:hAnsi="Times New Roman" w:cs="B Lotus"/>
          <w:sz w:val="28"/>
          <w:szCs w:val="28"/>
        </w:rPr>
        <w:t>68,455-458.</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Ferrari, J.R. (2000). Procrastination and attention: Factor analysis of attention deficit, boredomness, intelligence, self-esteem, and task delay frequencies. </w:t>
      </w:r>
      <w:r w:rsidRPr="000218A3">
        <w:rPr>
          <w:rFonts w:ascii="Times New Roman" w:hAnsi="Times New Roman" w:cs="B Lotus"/>
          <w:i/>
          <w:iCs/>
          <w:sz w:val="28"/>
          <w:szCs w:val="28"/>
        </w:rPr>
        <w:t xml:space="preserve">Journal of Social Behavior and Personality, </w:t>
      </w:r>
      <w:r w:rsidRPr="000218A3">
        <w:rPr>
          <w:rFonts w:ascii="Times New Roman" w:hAnsi="Times New Roman" w:cs="B Lotus"/>
          <w:sz w:val="28"/>
          <w:szCs w:val="28"/>
        </w:rPr>
        <w:t>15, 185-196.</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Harriott, J. &amp; Ferrari, J. (1996). Prevalece of procrastination among samples of adult. </w:t>
      </w:r>
      <w:r w:rsidRPr="000218A3">
        <w:rPr>
          <w:rFonts w:ascii="Times New Roman" w:hAnsi="Times New Roman" w:cs="B Lotus"/>
          <w:i/>
          <w:iCs/>
          <w:sz w:val="28"/>
          <w:szCs w:val="28"/>
        </w:rPr>
        <w:t>Psychological Reports</w:t>
      </w:r>
      <w:r w:rsidRPr="000218A3">
        <w:rPr>
          <w:rFonts w:ascii="Times New Roman" w:hAnsi="Times New Roman" w:cs="B Lotus"/>
          <w:sz w:val="28"/>
          <w:szCs w:val="28"/>
        </w:rPr>
        <w:t>, 78, 611-616.</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Pr>
        <w:t xml:space="preserve">Haycock, L.A. (1993). </w:t>
      </w:r>
      <w:r w:rsidRPr="000218A3">
        <w:rPr>
          <w:rFonts w:ascii="Times New Roman" w:hAnsi="Times New Roman" w:cs="B Lotus"/>
          <w:i/>
          <w:iCs/>
          <w:sz w:val="28"/>
          <w:szCs w:val="28"/>
        </w:rPr>
        <w:t>The cognitive mediator of procrastination: An investigation of relationship between procrastination and self-efficacy beliefs.</w:t>
      </w:r>
      <w:r w:rsidRPr="000218A3">
        <w:rPr>
          <w:rFonts w:ascii="Times New Roman" w:hAnsi="Times New Roman" w:cs="B Lotus"/>
          <w:sz w:val="28"/>
          <w:szCs w:val="28"/>
        </w:rPr>
        <w:t xml:space="preserve"> Unpublished  doctoral dissertation, university of  Minnesota.</w:t>
      </w:r>
    </w:p>
    <w:p w:rsidR="00405B59" w:rsidRPr="000218A3" w:rsidRDefault="00405B59" w:rsidP="000218A3">
      <w:pPr>
        <w:tabs>
          <w:tab w:val="left" w:pos="2250"/>
        </w:tabs>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Hiroto, D.S. (2001). L ocus of control and learned helplessness. Journal of experimental psychology, 102, 187- 194.</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Hollman, S.D., &amp; Kendal, P.C. (2000). Cognitive self statmen in depression: development of an automatic thoughts questionnaire. Journal of cognitive therapy and research, 4, 383-395.</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 Kagan, M. (2009).Determining the variables which explain the behavior of academic procrastination in university studentsAnkara university</w:t>
      </w:r>
      <w:r w:rsidRPr="000218A3">
        <w:rPr>
          <w:rFonts w:ascii="Times New Roman" w:hAnsi="Times New Roman" w:cs="B Lotus"/>
          <w:i/>
          <w:iCs/>
          <w:sz w:val="28"/>
          <w:szCs w:val="28"/>
        </w:rPr>
        <w:t>. Journal of Faculty of Educational Sciences</w:t>
      </w:r>
      <w:r w:rsidRPr="000218A3">
        <w:rPr>
          <w:rFonts w:ascii="Times New Roman" w:hAnsi="Times New Roman" w:cs="B Lotus"/>
          <w:sz w:val="28"/>
          <w:szCs w:val="28"/>
        </w:rPr>
        <w:t>, 42(2),113-128.</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Klassen, R.M., Ang, R.P., Chong, W.H. &amp; Krawchuk, L. (2010). Academic procrastination in two settings: Motivation correlates, Behavioral patterns, and negative Impact of procrastination in Canada and Singapore. </w:t>
      </w:r>
      <w:r w:rsidRPr="000218A3">
        <w:rPr>
          <w:rFonts w:ascii="Times New Roman" w:hAnsi="Times New Roman" w:cs="B Lotus"/>
          <w:i/>
          <w:iCs/>
          <w:sz w:val="28"/>
          <w:szCs w:val="28"/>
        </w:rPr>
        <w:t xml:space="preserve">Applied Psychology: An International Review, </w:t>
      </w:r>
      <w:r w:rsidRPr="000218A3">
        <w:rPr>
          <w:rFonts w:ascii="Times New Roman" w:hAnsi="Times New Roman" w:cs="B Lotus"/>
          <w:sz w:val="28"/>
          <w:szCs w:val="28"/>
        </w:rPr>
        <w:t>59 (3), 361-379.</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 Lee, E. (2005). Relationship of motivation and flow experience to academic procrastination in university Student. </w:t>
      </w:r>
      <w:r w:rsidRPr="000218A3">
        <w:rPr>
          <w:rFonts w:ascii="Times New Roman" w:hAnsi="Times New Roman" w:cs="B Lotus"/>
          <w:i/>
          <w:iCs/>
          <w:sz w:val="28"/>
          <w:szCs w:val="28"/>
        </w:rPr>
        <w:t xml:space="preserve">The Journal of Genetic Psychology, </w:t>
      </w:r>
      <w:r w:rsidRPr="000218A3">
        <w:rPr>
          <w:rFonts w:ascii="Times New Roman" w:hAnsi="Times New Roman" w:cs="B Lotus"/>
          <w:sz w:val="28"/>
          <w:szCs w:val="28"/>
        </w:rPr>
        <w:t>166(1), 5-14.</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Lui, K. (2010). The relationship between academic procrastination and academic achievement in Chiniese university students. A thesis submitted to the faculty of the Graduate school of the university at Buffalo, state university of NewYork  in partial fulfillment of the requirements for the degree of  Master of Arts. Department of Counseling, School, and Educational Psychology..</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Pintrich, P. R. (1999). Therole of goal orientation in self-regulated learning. In M. Boekaerts, P. R. Pintrich &amp; M. Zeidner(Eds). Handboob of self regulation(pp. 451-502). San Diego CA: Academic press.</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Pintrich, P. R. (2004). A conceptual framework for assessing motivation and self-regulated learning in college students. Educational psychology review, 16,385-409.</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 xml:space="preserve">* </w:t>
      </w:r>
      <w:r w:rsidRPr="000218A3">
        <w:rPr>
          <w:rFonts w:ascii="Times New Roman" w:hAnsi="Times New Roman" w:cs="B Lotus"/>
          <w:sz w:val="28"/>
          <w:szCs w:val="28"/>
        </w:rPr>
        <w:t>Rice, G.K., Neimeyer, G.J. &amp; Taylor, J.M. (2011). Efficacy of coherence therapy in the treatment of procrastination and perfectionism. Counseling Outcome Research and Evaluation. 2(2) 126-136.</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Rosario, P., Costa, M., Nunes, J.C., Pienda, J.G., Solano, P. &amp; Valle, A. (2009). Academic procrastination: Association with personal, school and family variables. The Spanish Journal of Psychology,12(1), 118-129.</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Schouwenburg, H.C. &amp; Lay, C.L. (1995). Trait procrastination and the big-five factors of personality. Personality and Individual Differences, 18,481-490. </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 xml:space="preserve"> Schunk, D.H. (2005). Commentary on self-regulation in school contexts. Learning and instruction, 65, 173-177.</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Seligman, M.E. P. (2006).Learned optimistic. How to your mind and your life. New York. Knopf.</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Senecal, C., Koestner, R. &amp; Vallerand, R. (1995). Self-regulation and academic procrastination. The Journal of Social Psychology, 135, 607-619.</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Sirois, F. M. (2004). Procrastination and intentions to perform health behaviors: The role of self-efficacy and the consideration of future consequences. Personality and Individual Differences, 37 , 115– 128.</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Pr>
        <w:t xml:space="preserve"> </w:t>
      </w:r>
      <w:r w:rsidRPr="000218A3">
        <w:rPr>
          <w:rFonts w:ascii="Times New Roman" w:hAnsi="Times New Roman" w:cs="B Lotus"/>
          <w:sz w:val="28"/>
          <w:szCs w:val="28"/>
          <w:rtl/>
        </w:rPr>
        <w:t>*</w:t>
      </w:r>
      <w:r w:rsidRPr="000218A3">
        <w:rPr>
          <w:rFonts w:ascii="Times New Roman" w:hAnsi="Times New Roman" w:cs="B Lotus"/>
          <w:sz w:val="28"/>
          <w:szCs w:val="28"/>
        </w:rPr>
        <w:t>Soe, E.H. (2008). Self-efficacy as a mediatorin the relationship between self-oriented perfectionism and academic procrastination. Social Behavior and Personality, 36(6), 753-764.</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Sokolowska, J. (2009). Behavioral, cognitive, effective, and motivational demensions of academic procrastination among community college students: A Q methodology approach. Dissertation submitted in partial fulfillment of the requirement for the degree of philosophy in the graduate school of education of Fordham university.</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Solomon, L.J., Rothblum, E.D. (1984). Academic procrastination: Frequency and cognitive-behavioral correlates. Journal of Counseling Psychology, 31(4), 503-509.</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Pr>
        <w:t>Steel, P. (2007). The nature of procrastination: A meta-analytic and theoretical review of quintessential self-regulatory failure. Psychological Bulletin, 133(1), 65–4.</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Strand, K.H. (2009). The behavioral effects of consideration of future consequences and time perspective on self-regulation and procrastination in mastery college students. A dissertation submitted in partial fulfillment of the requirements for the degree of doctor of philosophy in the college of education at the university of Kentucky.</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Taylor, S.E .(1995). Health Psychology. (third ed). New York: McGraw Hill.</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Pr>
        <w:t>Tice, D.M. &amp; Baumeister, R.F. (1997). Longitudinal study of procrastination, performance, stress, and health: The costs and benefits of dawdling. American Psychological Society, 8(6), 454-458.</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Valkyrie, K.T. (2006). Self-regulation learning: An examination of motivational, cognitive, resource management, metacognitive components and academic outcomes with open admissions community college students. A dissedtation presented to the in partial fulfillment of the requirements for the degree of doctor of  philosophy faculty of the college of education university of Houston.</w:t>
      </w:r>
    </w:p>
    <w:p w:rsidR="00405B59" w:rsidRPr="000218A3" w:rsidRDefault="00405B59" w:rsidP="000218A3">
      <w:pPr>
        <w:autoSpaceDE w:val="0"/>
        <w:autoSpaceDN w:val="0"/>
        <w:adjustRightInd w:val="0"/>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Vygotsky, L. S. (1981). The genesis of higher mental functions. In J. V. Wertsch(Ed. &amp; Trans.). TheConcept of Activity in Soviet Psychology. Armonk, NY: M. E. Sharpe, 2(30), 144-188.</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Walker, L. J. S. (2004). Overcominng the pattern of powerlessness that lead to procrastination. INH. C. Schouwenburg, C. H. Lay, T. A.psychchyel &amp; J. R. Ferrari(Eds). Counselling the procrastinator in academic setting, 133-134. Published by American Psychological Association: Washington, DC 2002.</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lang w:val="fr-FR"/>
        </w:rPr>
        <w:t xml:space="preserve">Zimmerman, B. J. &amp; Martinez-Pons, M. (1990). </w:t>
      </w:r>
      <w:r w:rsidRPr="000218A3">
        <w:rPr>
          <w:rFonts w:ascii="Times New Roman" w:hAnsi="Times New Roman" w:cs="B Lotus"/>
          <w:sz w:val="28"/>
          <w:szCs w:val="28"/>
        </w:rPr>
        <w:t>“Student differences in self-regulated learning: Relating grades, sex, and giftedness to self-efficacy and stategy use”. Journal of Educational Psychology, 82, 51</w:t>
      </w:r>
      <w:r w:rsidRPr="000218A3">
        <w:rPr>
          <w:rFonts w:ascii="Times New Roman" w:hAnsi="Times New Roman" w:cs="B Lotus"/>
          <w:sz w:val="28"/>
          <w:szCs w:val="28"/>
          <w:rtl/>
        </w:rPr>
        <w:t>-</w:t>
      </w:r>
      <w:r w:rsidRPr="000218A3">
        <w:rPr>
          <w:rFonts w:ascii="Times New Roman" w:hAnsi="Times New Roman" w:cs="B Lotus"/>
          <w:sz w:val="28"/>
          <w:szCs w:val="28"/>
        </w:rPr>
        <w:t>59-69..</w:t>
      </w:r>
    </w:p>
    <w:p w:rsidR="00405B59" w:rsidRPr="000218A3" w:rsidRDefault="00405B59" w:rsidP="000218A3">
      <w:pPr>
        <w:spacing w:before="0" w:after="0" w:line="360" w:lineRule="auto"/>
        <w:ind w:firstLine="0"/>
        <w:rPr>
          <w:rFonts w:ascii="Times New Roman" w:hAnsi="Times New Roman" w:cs="B Lotus"/>
          <w:sz w:val="28"/>
          <w:szCs w:val="28"/>
        </w:rPr>
      </w:pPr>
      <w:r w:rsidRPr="000218A3">
        <w:rPr>
          <w:rFonts w:ascii="Times New Roman" w:hAnsi="Times New Roman" w:cs="B Lotus"/>
          <w:sz w:val="28"/>
          <w:szCs w:val="28"/>
          <w:rtl/>
        </w:rPr>
        <w:t>*</w:t>
      </w:r>
      <w:r w:rsidRPr="000218A3">
        <w:rPr>
          <w:rFonts w:ascii="Times New Roman" w:hAnsi="Times New Roman" w:cs="B Lotus"/>
          <w:sz w:val="28"/>
          <w:szCs w:val="28"/>
        </w:rPr>
        <w:t>wolters CA. understanding procrastination froma self-regulated learning strategeies. Personal Individual diff 2007</w:t>
      </w:r>
      <w:r w:rsidRPr="000218A3">
        <w:rPr>
          <w:rFonts w:ascii="Times New Roman" w:hAnsi="Times New Roman" w:cs="B Lotus" w:hint="cs"/>
          <w:sz w:val="28"/>
          <w:szCs w:val="28"/>
          <w:rtl/>
        </w:rPr>
        <w:t xml:space="preserve"> </w:t>
      </w:r>
      <w:r w:rsidRPr="000218A3">
        <w:rPr>
          <w:rFonts w:ascii="Times New Roman" w:hAnsi="Times New Roman" w:cs="B Lotus"/>
          <w:sz w:val="28"/>
          <w:szCs w:val="28"/>
        </w:rPr>
        <w:t xml:space="preserve">,43:167-78. </w:t>
      </w:r>
    </w:p>
    <w:p w:rsidR="00405B59" w:rsidRPr="000218A3" w:rsidRDefault="00405B59" w:rsidP="000218A3">
      <w:pPr>
        <w:spacing w:before="0" w:after="0" w:line="360" w:lineRule="auto"/>
        <w:ind w:firstLine="0"/>
        <w:jc w:val="lowKashida"/>
        <w:rPr>
          <w:rFonts w:ascii="Times New Roman" w:hAnsi="Times New Roman" w:cs="B Lotus"/>
          <w:sz w:val="28"/>
          <w:szCs w:val="28"/>
          <w:lang w:bidi="fa-IR"/>
        </w:rPr>
      </w:pPr>
      <w:r w:rsidRPr="000218A3">
        <w:rPr>
          <w:rFonts w:ascii="Times New Roman" w:hAnsi="Times New Roman" w:cs="B Lotus"/>
          <w:sz w:val="28"/>
          <w:szCs w:val="28"/>
          <w:rtl/>
        </w:rPr>
        <w:t>*</w:t>
      </w:r>
      <w:r w:rsidRPr="000218A3">
        <w:rPr>
          <w:rFonts w:ascii="Times New Roman" w:hAnsi="Times New Roman" w:cs="B Lotus"/>
          <w:sz w:val="28"/>
          <w:szCs w:val="28"/>
        </w:rPr>
        <w:t>Rank.M.R(2011).Poverty and its effects.In.N.Rovinelli Hellet, &amp;A.Gitterman,Mental health and social problems.London:Rouledge</w:t>
      </w:r>
      <w:r w:rsidRPr="000218A3">
        <w:rPr>
          <w:rFonts w:ascii="Times New Roman" w:hAnsi="Times New Roman" w:cs="B Lotus"/>
          <w:sz w:val="28"/>
          <w:szCs w:val="28"/>
          <w:lang w:bidi="fa-IR"/>
        </w:rPr>
        <w:t>.</w:t>
      </w:r>
    </w:p>
    <w:p w:rsidR="007624C8" w:rsidRPr="000218A3" w:rsidRDefault="007624C8" w:rsidP="000218A3">
      <w:pPr>
        <w:spacing w:line="360" w:lineRule="auto"/>
        <w:rPr>
          <w:rFonts w:cs="B Lotus"/>
          <w:sz w:val="28"/>
          <w:szCs w:val="28"/>
          <w:lang w:bidi="fa-IR"/>
        </w:rPr>
      </w:pPr>
    </w:p>
    <w:sectPr w:rsidR="007624C8" w:rsidRPr="000218A3"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328" w:rsidRDefault="002A7328" w:rsidP="00405B59">
      <w:pPr>
        <w:spacing w:before="0" w:after="0" w:line="240" w:lineRule="auto"/>
      </w:pPr>
      <w:r>
        <w:separator/>
      </w:r>
    </w:p>
  </w:endnote>
  <w:endnote w:type="continuationSeparator" w:id="0">
    <w:p w:rsidR="002A7328" w:rsidRDefault="002A7328" w:rsidP="00405B5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pitch w:val="variable"/>
    <w:sig w:usb0="0000A003" w:usb1="00000000" w:usb2="00000000" w:usb3="00000000" w:csb0="00000001" w:csb1="00000000"/>
  </w:font>
  <w:font w:name="B Titr">
    <w:charset w:val="B2"/>
    <w:family w:val="auto"/>
    <w:pitch w:val="variable"/>
    <w:sig w:usb0="00002001" w:usb1="80000000" w:usb2="00000008" w:usb3="00000000" w:csb0="00000040" w:csb1="00000000"/>
  </w:font>
  <w:font w:name="B Yagut">
    <w:altName w:val="Arial"/>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Media Center">
    <w:altName w:val="Century Gothic"/>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328" w:rsidRDefault="002A7328" w:rsidP="00405B59">
      <w:pPr>
        <w:spacing w:before="0" w:after="0" w:line="240" w:lineRule="auto"/>
      </w:pPr>
      <w:r>
        <w:separator/>
      </w:r>
    </w:p>
  </w:footnote>
  <w:footnote w:type="continuationSeparator" w:id="0">
    <w:p w:rsidR="002A7328" w:rsidRDefault="002A7328" w:rsidP="00405B59">
      <w:pPr>
        <w:spacing w:before="0" w:after="0" w:line="240" w:lineRule="auto"/>
      </w:pPr>
      <w:r>
        <w:continuationSeparator/>
      </w:r>
    </w:p>
  </w:footnote>
  <w:footnote w:id="1">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 Doom Jaan</w:t>
      </w:r>
    </w:p>
  </w:footnote>
  <w:footnote w:id="2">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lang w:bidi="fa-IR"/>
        </w:rPr>
        <w:t xml:space="preserve"> -Bandura</w:t>
      </w:r>
    </w:p>
  </w:footnote>
  <w:footnote w:id="3">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w:t>
      </w:r>
      <w:r>
        <w:rPr>
          <w:rFonts w:ascii="Times New Roman" w:hAnsi="Times New Roman" w:cs="Times New Roman"/>
          <w:sz w:val="18"/>
          <w:szCs w:val="18"/>
        </w:rPr>
        <w:t>-</w:t>
      </w:r>
      <w:r w:rsidRPr="00BF7B25">
        <w:rPr>
          <w:rFonts w:ascii="Times New Roman" w:hAnsi="Times New Roman" w:cs="Times New Roman"/>
          <w:sz w:val="18"/>
          <w:szCs w:val="18"/>
        </w:rPr>
        <w:t>Suntrook</w:t>
      </w:r>
    </w:p>
  </w:footnote>
  <w:footnote w:id="4">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w:t>
      </w:r>
      <w:r>
        <w:rPr>
          <w:rFonts w:ascii="Times New Roman" w:hAnsi="Times New Roman" w:cs="Times New Roman"/>
          <w:sz w:val="18"/>
          <w:szCs w:val="18"/>
        </w:rPr>
        <w:t>-</w:t>
      </w:r>
      <w:r w:rsidRPr="00BF7B25">
        <w:rPr>
          <w:rFonts w:ascii="Times New Roman" w:hAnsi="Times New Roman" w:cs="Times New Roman"/>
          <w:sz w:val="18"/>
          <w:szCs w:val="18"/>
        </w:rPr>
        <w:t>Green &amp; Azvedo</w:t>
      </w:r>
    </w:p>
  </w:footnote>
  <w:footnote w:id="5">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 kAROLY</w:t>
      </w:r>
    </w:p>
  </w:footnote>
  <w:footnote w:id="6">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Pr>
        <w:t>-</w:t>
      </w:r>
      <w:r w:rsidRPr="00BF7B25">
        <w:rPr>
          <w:rFonts w:ascii="Times New Roman" w:hAnsi="Times New Roman" w:cs="Times New Roman"/>
          <w:sz w:val="18"/>
          <w:szCs w:val="18"/>
        </w:rPr>
        <w:t xml:space="preserve"> Valcayeri</w:t>
      </w:r>
    </w:p>
  </w:footnote>
  <w:footnote w:id="7">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Pr>
        <w:t>-</w:t>
      </w:r>
      <w:r w:rsidRPr="00BF7B25">
        <w:rPr>
          <w:rFonts w:ascii="Times New Roman" w:hAnsi="Times New Roman" w:cs="Times New Roman"/>
          <w:sz w:val="18"/>
          <w:szCs w:val="18"/>
        </w:rPr>
        <w:t xml:space="preserve"> Valcayeri</w:t>
      </w:r>
    </w:p>
  </w:footnote>
  <w:footnote w:id="8">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Martinez Pons</w:t>
      </w:r>
    </w:p>
  </w:footnote>
  <w:footnote w:id="9">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 Batler &amp; Vain</w:t>
      </w:r>
    </w:p>
  </w:footnote>
  <w:footnote w:id="10">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Pr>
        <w:t>-</w:t>
      </w:r>
      <w:r w:rsidRPr="00BF7B25">
        <w:rPr>
          <w:rFonts w:ascii="Times New Roman" w:hAnsi="Times New Roman" w:cs="Times New Roman"/>
          <w:sz w:val="18"/>
          <w:szCs w:val="18"/>
        </w:rPr>
        <w:t>Mack</w:t>
      </w:r>
    </w:p>
  </w:footnote>
  <w:footnote w:id="11">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w:t>
      </w:r>
      <w:r>
        <w:rPr>
          <w:rFonts w:ascii="Times New Roman" w:hAnsi="Times New Roman" w:cs="Times New Roman"/>
          <w:sz w:val="18"/>
          <w:szCs w:val="18"/>
        </w:rPr>
        <w:t>-</w:t>
      </w:r>
      <w:r w:rsidRPr="00BF7B25">
        <w:rPr>
          <w:rFonts w:ascii="Times New Roman" w:hAnsi="Times New Roman" w:cs="Times New Roman"/>
          <w:sz w:val="18"/>
          <w:szCs w:val="18"/>
        </w:rPr>
        <w:t>Mac Combs</w:t>
      </w:r>
    </w:p>
  </w:footnote>
  <w:footnote w:id="12">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w:t>
      </w:r>
      <w:r>
        <w:rPr>
          <w:rFonts w:ascii="Times New Roman" w:hAnsi="Times New Roman" w:cs="Times New Roman"/>
          <w:sz w:val="18"/>
          <w:szCs w:val="18"/>
        </w:rPr>
        <w:t>-</w:t>
      </w:r>
      <w:r w:rsidRPr="00BF7B25">
        <w:rPr>
          <w:rFonts w:ascii="Times New Roman" w:hAnsi="Times New Roman" w:cs="Times New Roman"/>
          <w:sz w:val="18"/>
          <w:szCs w:val="18"/>
        </w:rPr>
        <w:t>Corno</w:t>
      </w:r>
    </w:p>
  </w:footnote>
  <w:footnote w:id="13">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w:t>
      </w:r>
      <w:r>
        <w:rPr>
          <w:rFonts w:ascii="Times New Roman" w:hAnsi="Times New Roman" w:cs="Times New Roman"/>
          <w:sz w:val="18"/>
          <w:szCs w:val="18"/>
        </w:rPr>
        <w:t>-</w:t>
      </w:r>
      <w:r w:rsidRPr="00BF7B25">
        <w:rPr>
          <w:rFonts w:ascii="Times New Roman" w:hAnsi="Times New Roman" w:cs="Times New Roman"/>
          <w:sz w:val="18"/>
          <w:szCs w:val="18"/>
        </w:rPr>
        <w:t>Vygotesky</w:t>
      </w:r>
    </w:p>
  </w:footnote>
  <w:footnote w:id="14">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Pr>
        <w:t>-</w:t>
      </w:r>
      <w:r w:rsidRPr="00BF7B25">
        <w:rPr>
          <w:rFonts w:ascii="Times New Roman" w:hAnsi="Times New Roman" w:cs="Times New Roman"/>
          <w:sz w:val="18"/>
          <w:szCs w:val="18"/>
        </w:rPr>
        <w:t xml:space="preserve"> Paris &amp; Burnes</w:t>
      </w:r>
    </w:p>
  </w:footnote>
  <w:footnote w:id="15">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lang w:bidi="fa-IR"/>
        </w:rPr>
        <w:t>-</w:t>
      </w:r>
      <w:r w:rsidRPr="00BF7B25">
        <w:rPr>
          <w:rFonts w:ascii="Times New Roman" w:hAnsi="Times New Roman" w:cs="Times New Roman"/>
          <w:sz w:val="18"/>
          <w:szCs w:val="18"/>
          <w:lang w:bidi="fa-IR"/>
        </w:rPr>
        <w:t xml:space="preserve">Carver &amp; Scheire                                        </w:t>
      </w:r>
    </w:p>
  </w:footnote>
  <w:footnote w:id="16">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w:t>
      </w:r>
      <w:r>
        <w:rPr>
          <w:rFonts w:ascii="Times New Roman" w:hAnsi="Times New Roman" w:cs="Times New Roman"/>
          <w:sz w:val="18"/>
          <w:szCs w:val="18"/>
        </w:rPr>
        <w:t>-</w:t>
      </w:r>
      <w:r w:rsidRPr="00BF7B25">
        <w:rPr>
          <w:rFonts w:ascii="Times New Roman" w:hAnsi="Times New Roman" w:cs="Times New Roman"/>
          <w:sz w:val="18"/>
          <w:szCs w:val="18"/>
        </w:rPr>
        <w:t>Woodgate</w:t>
      </w:r>
    </w:p>
  </w:footnote>
  <w:footnote w:id="17">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sidRPr="00BF7B25">
        <w:rPr>
          <w:rFonts w:ascii="Times New Roman" w:hAnsi="Times New Roman" w:cs="Times New Roman"/>
          <w:sz w:val="18"/>
          <w:szCs w:val="18"/>
        </w:rPr>
        <w:t xml:space="preserve"> Turner</w:t>
      </w:r>
    </w:p>
  </w:footnote>
  <w:footnote w:id="18">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tl/>
        </w:rPr>
        <w:t>-</w:t>
      </w:r>
      <w:r w:rsidRPr="00BF7B25">
        <w:rPr>
          <w:rFonts w:ascii="Times New Roman" w:hAnsi="Times New Roman" w:cs="Times New Roman"/>
          <w:sz w:val="18"/>
          <w:szCs w:val="18"/>
        </w:rPr>
        <w:t xml:space="preserve"> Heo</w:t>
      </w:r>
    </w:p>
  </w:footnote>
  <w:footnote w:id="19">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tl/>
        </w:rPr>
        <w:t>-</w:t>
      </w:r>
      <w:r w:rsidRPr="00BF7B25">
        <w:rPr>
          <w:rFonts w:ascii="Times New Roman" w:hAnsi="Times New Roman" w:cs="Times New Roman"/>
          <w:sz w:val="18"/>
          <w:szCs w:val="18"/>
        </w:rPr>
        <w:t xml:space="preserve"> Heo</w:t>
      </w:r>
    </w:p>
  </w:footnote>
  <w:footnote w:id="20">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tl/>
        </w:rPr>
        <w:t>-</w:t>
      </w:r>
      <w:r w:rsidRPr="00BF7B25">
        <w:rPr>
          <w:rFonts w:ascii="Times New Roman" w:hAnsi="Times New Roman" w:cs="Times New Roman"/>
          <w:sz w:val="18"/>
          <w:szCs w:val="18"/>
        </w:rPr>
        <w:t xml:space="preserve"> </w:t>
      </w:r>
    </w:p>
  </w:footnote>
  <w:footnote w:id="21">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tl/>
        </w:rPr>
        <w:t>-</w:t>
      </w:r>
      <w:r w:rsidRPr="00BF7B25">
        <w:rPr>
          <w:rFonts w:ascii="Times New Roman" w:hAnsi="Times New Roman" w:cs="Times New Roman"/>
          <w:sz w:val="18"/>
          <w:szCs w:val="18"/>
        </w:rPr>
        <w:t xml:space="preserve"> </w:t>
      </w:r>
      <w:r>
        <w:rPr>
          <w:rFonts w:ascii="Times New Roman" w:hAnsi="Times New Roman" w:cs="Times New Roman"/>
          <w:sz w:val="18"/>
          <w:szCs w:val="18"/>
        </w:rPr>
        <w:t>Marx k.</w:t>
      </w:r>
    </w:p>
  </w:footnote>
  <w:footnote w:id="22">
    <w:p w:rsidR="00405B59" w:rsidRDefault="00405B59" w:rsidP="00405B59">
      <w:pPr>
        <w:pStyle w:val="a3"/>
        <w:spacing w:before="0"/>
        <w:ind w:firstLine="0"/>
      </w:pPr>
      <w:r w:rsidRPr="00BF7B25">
        <w:rPr>
          <w:rStyle w:val="ac"/>
          <w:rFonts w:ascii="Times New Roman" w:hAnsi="Times New Roman"/>
          <w:sz w:val="18"/>
          <w:szCs w:val="18"/>
          <w:vertAlign w:val="baseline"/>
        </w:rPr>
        <w:footnoteRef/>
      </w:r>
      <w:r>
        <w:rPr>
          <w:rFonts w:ascii="Times New Roman" w:hAnsi="Times New Roman" w:cs="Times New Roman"/>
          <w:sz w:val="18"/>
          <w:szCs w:val="18"/>
          <w:rtl/>
        </w:rPr>
        <w:t>-</w:t>
      </w:r>
      <w:r w:rsidRPr="00BF7B25">
        <w:rPr>
          <w:rFonts w:ascii="Times New Roman" w:hAnsi="Times New Roman" w:cs="Times New Roman"/>
          <w:sz w:val="18"/>
          <w:szCs w:val="18"/>
        </w:rPr>
        <w:t xml:space="preserve"> </w:t>
      </w:r>
      <w:r>
        <w:rPr>
          <w:rFonts w:ascii="Times New Roman" w:hAnsi="Times New Roman" w:cs="Times New Roman"/>
          <w:sz w:val="18"/>
          <w:szCs w:val="18"/>
        </w:rPr>
        <w:t>Rank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F6DD5"/>
    <w:multiLevelType w:val="hybridMultilevel"/>
    <w:tmpl w:val="C4244E2A"/>
    <w:lvl w:ilvl="0" w:tplc="F5F43B5A">
      <w:numFmt w:val="bullet"/>
      <w:lvlText w:val="-"/>
      <w:lvlJc w:val="left"/>
      <w:pPr>
        <w:ind w:left="363"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15:restartNumberingAfterBreak="0">
    <w:nsid w:val="05443EC8"/>
    <w:multiLevelType w:val="hybridMultilevel"/>
    <w:tmpl w:val="F73653A0"/>
    <w:lvl w:ilvl="0" w:tplc="85EC126E">
      <w:start w:val="1"/>
      <w:numFmt w:val="decimal"/>
      <w:lvlText w:val="%1-"/>
      <w:lvlJc w:val="left"/>
      <w:pPr>
        <w:ind w:left="404" w:hanging="360"/>
      </w:pPr>
      <w:rPr>
        <w:rFonts w:ascii="Times New Roman" w:eastAsia="Times New Roman" w:hAnsi="Times New Roman" w:cs="B Lotus"/>
        <w:b/>
      </w:rPr>
    </w:lvl>
    <w:lvl w:ilvl="1" w:tplc="04090019">
      <w:start w:val="1"/>
      <w:numFmt w:val="lowerLetter"/>
      <w:lvlText w:val="%2."/>
      <w:lvlJc w:val="left"/>
      <w:pPr>
        <w:ind w:left="1124" w:hanging="360"/>
      </w:pPr>
      <w:rPr>
        <w:rFonts w:cs="Times New Roman"/>
      </w:rPr>
    </w:lvl>
    <w:lvl w:ilvl="2" w:tplc="0409001B">
      <w:start w:val="1"/>
      <w:numFmt w:val="lowerRoman"/>
      <w:lvlText w:val="%3."/>
      <w:lvlJc w:val="right"/>
      <w:pPr>
        <w:ind w:left="1844" w:hanging="180"/>
      </w:pPr>
      <w:rPr>
        <w:rFonts w:cs="Times New Roman"/>
      </w:rPr>
    </w:lvl>
    <w:lvl w:ilvl="3" w:tplc="0409000F">
      <w:start w:val="1"/>
      <w:numFmt w:val="decimal"/>
      <w:lvlText w:val="%4."/>
      <w:lvlJc w:val="left"/>
      <w:pPr>
        <w:ind w:left="2564" w:hanging="360"/>
      </w:pPr>
      <w:rPr>
        <w:rFonts w:cs="Times New Roman"/>
      </w:rPr>
    </w:lvl>
    <w:lvl w:ilvl="4" w:tplc="04090019">
      <w:start w:val="1"/>
      <w:numFmt w:val="lowerLetter"/>
      <w:lvlText w:val="%5."/>
      <w:lvlJc w:val="left"/>
      <w:pPr>
        <w:ind w:left="3284" w:hanging="360"/>
      </w:pPr>
      <w:rPr>
        <w:rFonts w:cs="Times New Roman"/>
      </w:rPr>
    </w:lvl>
    <w:lvl w:ilvl="5" w:tplc="0409001B">
      <w:start w:val="1"/>
      <w:numFmt w:val="lowerRoman"/>
      <w:lvlText w:val="%6."/>
      <w:lvlJc w:val="right"/>
      <w:pPr>
        <w:ind w:left="4004" w:hanging="180"/>
      </w:pPr>
      <w:rPr>
        <w:rFonts w:cs="Times New Roman"/>
      </w:rPr>
    </w:lvl>
    <w:lvl w:ilvl="6" w:tplc="0409000F">
      <w:start w:val="1"/>
      <w:numFmt w:val="decimal"/>
      <w:lvlText w:val="%7."/>
      <w:lvlJc w:val="left"/>
      <w:pPr>
        <w:ind w:left="4724" w:hanging="360"/>
      </w:pPr>
      <w:rPr>
        <w:rFonts w:cs="Times New Roman"/>
      </w:rPr>
    </w:lvl>
    <w:lvl w:ilvl="7" w:tplc="04090019">
      <w:start w:val="1"/>
      <w:numFmt w:val="lowerLetter"/>
      <w:lvlText w:val="%8."/>
      <w:lvlJc w:val="left"/>
      <w:pPr>
        <w:ind w:left="5444" w:hanging="360"/>
      </w:pPr>
      <w:rPr>
        <w:rFonts w:cs="Times New Roman"/>
      </w:rPr>
    </w:lvl>
    <w:lvl w:ilvl="8" w:tplc="0409001B">
      <w:start w:val="1"/>
      <w:numFmt w:val="lowerRoman"/>
      <w:lvlText w:val="%9."/>
      <w:lvlJc w:val="right"/>
      <w:pPr>
        <w:ind w:left="6164" w:hanging="180"/>
      </w:pPr>
      <w:rPr>
        <w:rFonts w:cs="Times New Roman"/>
      </w:rPr>
    </w:lvl>
  </w:abstractNum>
  <w:abstractNum w:abstractNumId="2" w15:restartNumberingAfterBreak="0">
    <w:nsid w:val="0663459A"/>
    <w:multiLevelType w:val="hybridMultilevel"/>
    <w:tmpl w:val="E4321620"/>
    <w:lvl w:ilvl="0" w:tplc="CA80466A">
      <w:start w:val="1"/>
      <w:numFmt w:val="decimal"/>
      <w:lvlText w:val="%1-"/>
      <w:lvlJc w:val="left"/>
      <w:pPr>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start w:val="1"/>
      <w:numFmt w:val="lowerLetter"/>
      <w:lvlText w:val="%8."/>
      <w:lvlJc w:val="left"/>
      <w:pPr>
        <w:ind w:left="5684" w:hanging="360"/>
      </w:pPr>
      <w:rPr>
        <w:rFonts w:cs="Times New Roman"/>
      </w:rPr>
    </w:lvl>
    <w:lvl w:ilvl="8" w:tplc="0409001B">
      <w:start w:val="1"/>
      <w:numFmt w:val="lowerRoman"/>
      <w:lvlText w:val="%9."/>
      <w:lvlJc w:val="right"/>
      <w:pPr>
        <w:ind w:left="6404" w:hanging="180"/>
      </w:pPr>
      <w:rPr>
        <w:rFonts w:cs="Times New Roman"/>
      </w:rPr>
    </w:lvl>
  </w:abstractNum>
  <w:abstractNum w:abstractNumId="3" w15:restartNumberingAfterBreak="0">
    <w:nsid w:val="09970D4A"/>
    <w:multiLevelType w:val="multilevel"/>
    <w:tmpl w:val="0BEE0544"/>
    <w:lvl w:ilvl="0">
      <w:start w:val="1"/>
      <w:numFmt w:val="decimal"/>
      <w:lvlText w:val="%1"/>
      <w:lvlJc w:val="left"/>
      <w:pPr>
        <w:ind w:left="615" w:hanging="615"/>
      </w:pPr>
      <w:rPr>
        <w:rFonts w:cs="Times New Roman" w:hint="default"/>
      </w:rPr>
    </w:lvl>
    <w:lvl w:ilvl="1">
      <w:start w:val="4"/>
      <w:numFmt w:val="decimal"/>
      <w:lvlText w:val="%1-%2"/>
      <w:lvlJc w:val="left"/>
      <w:pPr>
        <w:ind w:left="542" w:hanging="720"/>
      </w:pPr>
      <w:rPr>
        <w:rFonts w:cs="Times New Roman" w:hint="default"/>
      </w:rPr>
    </w:lvl>
    <w:lvl w:ilvl="2">
      <w:start w:val="1"/>
      <w:numFmt w:val="decimal"/>
      <w:lvlText w:val="%1-%2-%3"/>
      <w:lvlJc w:val="left"/>
      <w:pPr>
        <w:ind w:left="364" w:hanging="720"/>
      </w:pPr>
      <w:rPr>
        <w:rFonts w:cs="Times New Roman" w:hint="default"/>
      </w:rPr>
    </w:lvl>
    <w:lvl w:ilvl="3">
      <w:start w:val="1"/>
      <w:numFmt w:val="decimal"/>
      <w:lvlText w:val="%1-%2-%3.%4"/>
      <w:lvlJc w:val="left"/>
      <w:pPr>
        <w:ind w:left="546" w:hanging="1080"/>
      </w:pPr>
      <w:rPr>
        <w:rFonts w:cs="Times New Roman" w:hint="default"/>
      </w:rPr>
    </w:lvl>
    <w:lvl w:ilvl="4">
      <w:start w:val="1"/>
      <w:numFmt w:val="decimal"/>
      <w:lvlText w:val="%1-%2-%3.%4.%5"/>
      <w:lvlJc w:val="left"/>
      <w:pPr>
        <w:ind w:left="368" w:hanging="1080"/>
      </w:pPr>
      <w:rPr>
        <w:rFonts w:cs="Times New Roman" w:hint="default"/>
      </w:rPr>
    </w:lvl>
    <w:lvl w:ilvl="5">
      <w:start w:val="1"/>
      <w:numFmt w:val="decimal"/>
      <w:lvlText w:val="%1-%2-%3.%4.%5.%6"/>
      <w:lvlJc w:val="left"/>
      <w:pPr>
        <w:ind w:left="550" w:hanging="1440"/>
      </w:pPr>
      <w:rPr>
        <w:rFonts w:cs="Times New Roman" w:hint="default"/>
      </w:rPr>
    </w:lvl>
    <w:lvl w:ilvl="6">
      <w:start w:val="1"/>
      <w:numFmt w:val="decimal"/>
      <w:lvlText w:val="%1-%2-%3.%4.%5.%6.%7"/>
      <w:lvlJc w:val="left"/>
      <w:pPr>
        <w:ind w:left="372" w:hanging="1440"/>
      </w:pPr>
      <w:rPr>
        <w:rFonts w:cs="Times New Roman" w:hint="default"/>
      </w:rPr>
    </w:lvl>
    <w:lvl w:ilvl="7">
      <w:start w:val="1"/>
      <w:numFmt w:val="decimal"/>
      <w:lvlText w:val="%1-%2-%3.%4.%5.%6.%7.%8"/>
      <w:lvlJc w:val="left"/>
      <w:pPr>
        <w:ind w:left="554" w:hanging="1800"/>
      </w:pPr>
      <w:rPr>
        <w:rFonts w:cs="Times New Roman" w:hint="default"/>
      </w:rPr>
    </w:lvl>
    <w:lvl w:ilvl="8">
      <w:start w:val="1"/>
      <w:numFmt w:val="decimal"/>
      <w:lvlText w:val="%1-%2-%3.%4.%5.%6.%7.%8.%9"/>
      <w:lvlJc w:val="left"/>
      <w:pPr>
        <w:ind w:left="736" w:hanging="2160"/>
      </w:pPr>
      <w:rPr>
        <w:rFonts w:cs="Times New Roman" w:hint="default"/>
      </w:rPr>
    </w:lvl>
  </w:abstractNum>
  <w:abstractNum w:abstractNumId="4" w15:restartNumberingAfterBreak="0">
    <w:nsid w:val="0D0100D1"/>
    <w:multiLevelType w:val="hybridMultilevel"/>
    <w:tmpl w:val="E4321620"/>
    <w:lvl w:ilvl="0" w:tplc="CA80466A">
      <w:start w:val="1"/>
      <w:numFmt w:val="decimal"/>
      <w:lvlText w:val="%1-"/>
      <w:lvlJc w:val="left"/>
      <w:pPr>
        <w:ind w:left="502" w:hanging="360"/>
      </w:pPr>
      <w:rPr>
        <w:rFonts w:cs="Times New Roman" w:hint="default"/>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start w:val="1"/>
      <w:numFmt w:val="decimal"/>
      <w:lvlText w:val="%4."/>
      <w:lvlJc w:val="left"/>
      <w:pPr>
        <w:ind w:left="2662" w:hanging="360"/>
      </w:pPr>
      <w:rPr>
        <w:rFonts w:cs="Times New Roman"/>
      </w:rPr>
    </w:lvl>
    <w:lvl w:ilvl="4" w:tplc="04090019">
      <w:start w:val="1"/>
      <w:numFmt w:val="lowerLetter"/>
      <w:lvlText w:val="%5."/>
      <w:lvlJc w:val="left"/>
      <w:pPr>
        <w:ind w:left="3382" w:hanging="360"/>
      </w:pPr>
      <w:rPr>
        <w:rFonts w:cs="Times New Roman"/>
      </w:rPr>
    </w:lvl>
    <w:lvl w:ilvl="5" w:tplc="0409001B">
      <w:start w:val="1"/>
      <w:numFmt w:val="lowerRoman"/>
      <w:lvlText w:val="%6."/>
      <w:lvlJc w:val="right"/>
      <w:pPr>
        <w:ind w:left="4102" w:hanging="180"/>
      </w:pPr>
      <w:rPr>
        <w:rFonts w:cs="Times New Roman"/>
      </w:rPr>
    </w:lvl>
    <w:lvl w:ilvl="6" w:tplc="0409000F">
      <w:start w:val="1"/>
      <w:numFmt w:val="decimal"/>
      <w:lvlText w:val="%7."/>
      <w:lvlJc w:val="left"/>
      <w:pPr>
        <w:ind w:left="4822" w:hanging="360"/>
      </w:pPr>
      <w:rPr>
        <w:rFonts w:cs="Times New Roman"/>
      </w:rPr>
    </w:lvl>
    <w:lvl w:ilvl="7" w:tplc="04090019">
      <w:start w:val="1"/>
      <w:numFmt w:val="lowerLetter"/>
      <w:lvlText w:val="%8."/>
      <w:lvlJc w:val="left"/>
      <w:pPr>
        <w:ind w:left="5542" w:hanging="360"/>
      </w:pPr>
      <w:rPr>
        <w:rFonts w:cs="Times New Roman"/>
      </w:rPr>
    </w:lvl>
    <w:lvl w:ilvl="8" w:tplc="0409001B">
      <w:start w:val="1"/>
      <w:numFmt w:val="lowerRoman"/>
      <w:lvlText w:val="%9."/>
      <w:lvlJc w:val="right"/>
      <w:pPr>
        <w:ind w:left="6262" w:hanging="180"/>
      </w:pPr>
      <w:rPr>
        <w:rFonts w:cs="Times New Roman"/>
      </w:rPr>
    </w:lvl>
  </w:abstractNum>
  <w:abstractNum w:abstractNumId="5" w15:restartNumberingAfterBreak="0">
    <w:nsid w:val="16C409A6"/>
    <w:multiLevelType w:val="hybridMultilevel"/>
    <w:tmpl w:val="A09A9CEE"/>
    <w:lvl w:ilvl="0" w:tplc="7206D8BC">
      <w:start w:val="5"/>
      <w:numFmt w:val="bullet"/>
      <w:lvlText w:val="-"/>
      <w:lvlJc w:val="left"/>
      <w:pPr>
        <w:ind w:left="360" w:hanging="360"/>
      </w:pPr>
      <w:rPr>
        <w:rFonts w:ascii="Cambria" w:eastAsia="Times New Roman" w:hAnsi="Cambria" w:hint="default"/>
      </w:rPr>
    </w:lvl>
    <w:lvl w:ilvl="1" w:tplc="04090003">
      <w:start w:val="1"/>
      <w:numFmt w:val="bullet"/>
      <w:lvlText w:val="o"/>
      <w:lvlJc w:val="left"/>
      <w:pPr>
        <w:ind w:left="987" w:hanging="360"/>
      </w:pPr>
      <w:rPr>
        <w:rFonts w:ascii="Courier New" w:hAnsi="Courier New" w:hint="default"/>
      </w:rPr>
    </w:lvl>
    <w:lvl w:ilvl="2" w:tplc="04090005">
      <w:start w:val="1"/>
      <w:numFmt w:val="bullet"/>
      <w:lvlText w:val=""/>
      <w:lvlJc w:val="left"/>
      <w:pPr>
        <w:ind w:left="1707" w:hanging="360"/>
      </w:pPr>
      <w:rPr>
        <w:rFonts w:ascii="Wingdings" w:hAnsi="Wingdings" w:hint="default"/>
      </w:rPr>
    </w:lvl>
    <w:lvl w:ilvl="3" w:tplc="04090001">
      <w:start w:val="1"/>
      <w:numFmt w:val="bullet"/>
      <w:lvlText w:val=""/>
      <w:lvlJc w:val="left"/>
      <w:pPr>
        <w:ind w:left="2427" w:hanging="360"/>
      </w:pPr>
      <w:rPr>
        <w:rFonts w:ascii="Symbol" w:hAnsi="Symbol" w:hint="default"/>
      </w:rPr>
    </w:lvl>
    <w:lvl w:ilvl="4" w:tplc="04090003">
      <w:start w:val="1"/>
      <w:numFmt w:val="bullet"/>
      <w:lvlText w:val="o"/>
      <w:lvlJc w:val="left"/>
      <w:pPr>
        <w:ind w:left="3147" w:hanging="360"/>
      </w:pPr>
      <w:rPr>
        <w:rFonts w:ascii="Courier New" w:hAnsi="Courier New" w:hint="default"/>
      </w:rPr>
    </w:lvl>
    <w:lvl w:ilvl="5" w:tplc="04090005">
      <w:start w:val="1"/>
      <w:numFmt w:val="bullet"/>
      <w:lvlText w:val=""/>
      <w:lvlJc w:val="left"/>
      <w:pPr>
        <w:ind w:left="3867" w:hanging="360"/>
      </w:pPr>
      <w:rPr>
        <w:rFonts w:ascii="Wingdings" w:hAnsi="Wingdings" w:hint="default"/>
      </w:rPr>
    </w:lvl>
    <w:lvl w:ilvl="6" w:tplc="04090001">
      <w:start w:val="1"/>
      <w:numFmt w:val="bullet"/>
      <w:lvlText w:val=""/>
      <w:lvlJc w:val="left"/>
      <w:pPr>
        <w:ind w:left="4587" w:hanging="360"/>
      </w:pPr>
      <w:rPr>
        <w:rFonts w:ascii="Symbol" w:hAnsi="Symbol" w:hint="default"/>
      </w:rPr>
    </w:lvl>
    <w:lvl w:ilvl="7" w:tplc="04090003">
      <w:start w:val="1"/>
      <w:numFmt w:val="bullet"/>
      <w:lvlText w:val="o"/>
      <w:lvlJc w:val="left"/>
      <w:pPr>
        <w:ind w:left="5307" w:hanging="360"/>
      </w:pPr>
      <w:rPr>
        <w:rFonts w:ascii="Courier New" w:hAnsi="Courier New" w:hint="default"/>
      </w:rPr>
    </w:lvl>
    <w:lvl w:ilvl="8" w:tplc="04090005">
      <w:start w:val="1"/>
      <w:numFmt w:val="bullet"/>
      <w:lvlText w:val=""/>
      <w:lvlJc w:val="left"/>
      <w:pPr>
        <w:ind w:left="6027" w:hanging="360"/>
      </w:pPr>
      <w:rPr>
        <w:rFonts w:ascii="Wingdings" w:hAnsi="Wingdings" w:hint="default"/>
      </w:rPr>
    </w:lvl>
  </w:abstractNum>
  <w:abstractNum w:abstractNumId="6" w15:restartNumberingAfterBreak="0">
    <w:nsid w:val="19162148"/>
    <w:multiLevelType w:val="hybridMultilevel"/>
    <w:tmpl w:val="F2809E36"/>
    <w:lvl w:ilvl="0" w:tplc="F5F43B5A">
      <w:numFmt w:val="bullet"/>
      <w:lvlText w:val="-"/>
      <w:lvlJc w:val="left"/>
      <w:pPr>
        <w:ind w:left="363"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15:restartNumberingAfterBreak="0">
    <w:nsid w:val="197C53DC"/>
    <w:multiLevelType w:val="hybridMultilevel"/>
    <w:tmpl w:val="6C52FCBE"/>
    <w:lvl w:ilvl="0" w:tplc="FB1C0F4A">
      <w:start w:val="1"/>
      <w:numFmt w:val="decimal"/>
      <w:lvlText w:val="%1."/>
      <w:lvlJc w:val="left"/>
      <w:pPr>
        <w:tabs>
          <w:tab w:val="num" w:pos="250"/>
        </w:tabs>
        <w:ind w:left="250" w:hanging="360"/>
      </w:pPr>
      <w:rPr>
        <w:rFonts w:cs="Times New Roman" w:hint="default"/>
      </w:rPr>
    </w:lvl>
    <w:lvl w:ilvl="1" w:tplc="9FC6F0B6">
      <w:start w:val="1"/>
      <w:numFmt w:val="decimal"/>
      <w:lvlText w:val="%2-"/>
      <w:lvlJc w:val="left"/>
      <w:pPr>
        <w:tabs>
          <w:tab w:val="num" w:pos="360"/>
        </w:tabs>
        <w:ind w:left="360" w:hanging="360"/>
      </w:pPr>
      <w:rPr>
        <w:rFonts w:cs="Times New Roman" w:hint="default"/>
      </w:rPr>
    </w:lvl>
    <w:lvl w:ilvl="2" w:tplc="0409001B">
      <w:start w:val="1"/>
      <w:numFmt w:val="lowerRoman"/>
      <w:lvlText w:val="%3."/>
      <w:lvlJc w:val="right"/>
      <w:pPr>
        <w:tabs>
          <w:tab w:val="num" w:pos="2105"/>
        </w:tabs>
        <w:ind w:left="2105" w:hanging="180"/>
      </w:pPr>
      <w:rPr>
        <w:rFonts w:cs="Times New Roman"/>
      </w:rPr>
    </w:lvl>
    <w:lvl w:ilvl="3" w:tplc="0409000F">
      <w:start w:val="1"/>
      <w:numFmt w:val="decimal"/>
      <w:lvlText w:val="%4."/>
      <w:lvlJc w:val="left"/>
      <w:pPr>
        <w:tabs>
          <w:tab w:val="num" w:pos="2825"/>
        </w:tabs>
        <w:ind w:left="2825" w:hanging="360"/>
      </w:pPr>
      <w:rPr>
        <w:rFonts w:cs="Times New Roman"/>
      </w:rPr>
    </w:lvl>
    <w:lvl w:ilvl="4" w:tplc="04090019">
      <w:start w:val="1"/>
      <w:numFmt w:val="lowerLetter"/>
      <w:lvlText w:val="%5."/>
      <w:lvlJc w:val="left"/>
      <w:pPr>
        <w:tabs>
          <w:tab w:val="num" w:pos="3545"/>
        </w:tabs>
        <w:ind w:left="3545" w:hanging="360"/>
      </w:pPr>
      <w:rPr>
        <w:rFonts w:cs="Times New Roman"/>
      </w:rPr>
    </w:lvl>
    <w:lvl w:ilvl="5" w:tplc="0409001B">
      <w:start w:val="1"/>
      <w:numFmt w:val="lowerRoman"/>
      <w:lvlText w:val="%6."/>
      <w:lvlJc w:val="right"/>
      <w:pPr>
        <w:tabs>
          <w:tab w:val="num" w:pos="4265"/>
        </w:tabs>
        <w:ind w:left="4265" w:hanging="180"/>
      </w:pPr>
      <w:rPr>
        <w:rFonts w:cs="Times New Roman"/>
      </w:rPr>
    </w:lvl>
    <w:lvl w:ilvl="6" w:tplc="0409000F">
      <w:start w:val="1"/>
      <w:numFmt w:val="decimal"/>
      <w:lvlText w:val="%7."/>
      <w:lvlJc w:val="left"/>
      <w:pPr>
        <w:tabs>
          <w:tab w:val="num" w:pos="4985"/>
        </w:tabs>
        <w:ind w:left="4985" w:hanging="360"/>
      </w:pPr>
      <w:rPr>
        <w:rFonts w:cs="Times New Roman"/>
      </w:rPr>
    </w:lvl>
    <w:lvl w:ilvl="7" w:tplc="04090019">
      <w:start w:val="1"/>
      <w:numFmt w:val="lowerLetter"/>
      <w:lvlText w:val="%8."/>
      <w:lvlJc w:val="left"/>
      <w:pPr>
        <w:tabs>
          <w:tab w:val="num" w:pos="5705"/>
        </w:tabs>
        <w:ind w:left="5705" w:hanging="360"/>
      </w:pPr>
      <w:rPr>
        <w:rFonts w:cs="Times New Roman"/>
      </w:rPr>
    </w:lvl>
    <w:lvl w:ilvl="8" w:tplc="0409001B">
      <w:start w:val="1"/>
      <w:numFmt w:val="lowerRoman"/>
      <w:lvlText w:val="%9."/>
      <w:lvlJc w:val="right"/>
      <w:pPr>
        <w:tabs>
          <w:tab w:val="num" w:pos="6425"/>
        </w:tabs>
        <w:ind w:left="6425" w:hanging="180"/>
      </w:pPr>
      <w:rPr>
        <w:rFonts w:cs="Times New Roman"/>
      </w:rPr>
    </w:lvl>
  </w:abstractNum>
  <w:abstractNum w:abstractNumId="8" w15:restartNumberingAfterBreak="0">
    <w:nsid w:val="1E607986"/>
    <w:multiLevelType w:val="hybridMultilevel"/>
    <w:tmpl w:val="D0E68D48"/>
    <w:lvl w:ilvl="0" w:tplc="28D609D8">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F421D6"/>
    <w:multiLevelType w:val="hybridMultilevel"/>
    <w:tmpl w:val="12C8030C"/>
    <w:lvl w:ilvl="0" w:tplc="C83074E0">
      <w:start w:val="2"/>
      <w:numFmt w:val="decimal"/>
      <w:lvlText w:val="%1-"/>
      <w:lvlJc w:val="left"/>
      <w:pPr>
        <w:tabs>
          <w:tab w:val="num" w:pos="908"/>
        </w:tabs>
        <w:ind w:left="908" w:hanging="360"/>
      </w:pPr>
      <w:rPr>
        <w:rFonts w:ascii="Times New Roman" w:hAnsi="Times New Roman" w:cs="Times New Roman" w:hint="default"/>
      </w:rPr>
    </w:lvl>
    <w:lvl w:ilvl="1" w:tplc="04090019">
      <w:start w:val="1"/>
      <w:numFmt w:val="lowerLetter"/>
      <w:lvlText w:val="%2."/>
      <w:lvlJc w:val="left"/>
      <w:pPr>
        <w:tabs>
          <w:tab w:val="num" w:pos="1628"/>
        </w:tabs>
        <w:ind w:left="1628" w:hanging="360"/>
      </w:pPr>
      <w:rPr>
        <w:rFonts w:cs="Times New Roman"/>
      </w:rPr>
    </w:lvl>
    <w:lvl w:ilvl="2" w:tplc="0409001B">
      <w:start w:val="1"/>
      <w:numFmt w:val="lowerRoman"/>
      <w:lvlText w:val="%3."/>
      <w:lvlJc w:val="right"/>
      <w:pPr>
        <w:tabs>
          <w:tab w:val="num" w:pos="2348"/>
        </w:tabs>
        <w:ind w:left="2348" w:hanging="180"/>
      </w:pPr>
      <w:rPr>
        <w:rFonts w:cs="Times New Roman"/>
      </w:rPr>
    </w:lvl>
    <w:lvl w:ilvl="3" w:tplc="0409000F">
      <w:start w:val="1"/>
      <w:numFmt w:val="decimal"/>
      <w:lvlText w:val="%4."/>
      <w:lvlJc w:val="left"/>
      <w:pPr>
        <w:tabs>
          <w:tab w:val="num" w:pos="3068"/>
        </w:tabs>
        <w:ind w:left="3068" w:hanging="360"/>
      </w:pPr>
      <w:rPr>
        <w:rFonts w:cs="Times New Roman"/>
      </w:rPr>
    </w:lvl>
    <w:lvl w:ilvl="4" w:tplc="04090019">
      <w:start w:val="1"/>
      <w:numFmt w:val="lowerLetter"/>
      <w:lvlText w:val="%5."/>
      <w:lvlJc w:val="left"/>
      <w:pPr>
        <w:tabs>
          <w:tab w:val="num" w:pos="3788"/>
        </w:tabs>
        <w:ind w:left="3788" w:hanging="360"/>
      </w:pPr>
      <w:rPr>
        <w:rFonts w:cs="Times New Roman"/>
      </w:rPr>
    </w:lvl>
    <w:lvl w:ilvl="5" w:tplc="0409001B">
      <w:start w:val="1"/>
      <w:numFmt w:val="lowerRoman"/>
      <w:lvlText w:val="%6."/>
      <w:lvlJc w:val="right"/>
      <w:pPr>
        <w:tabs>
          <w:tab w:val="num" w:pos="4508"/>
        </w:tabs>
        <w:ind w:left="4508" w:hanging="180"/>
      </w:pPr>
      <w:rPr>
        <w:rFonts w:cs="Times New Roman"/>
      </w:rPr>
    </w:lvl>
    <w:lvl w:ilvl="6" w:tplc="0409000F">
      <w:start w:val="1"/>
      <w:numFmt w:val="decimal"/>
      <w:lvlText w:val="%7."/>
      <w:lvlJc w:val="left"/>
      <w:pPr>
        <w:tabs>
          <w:tab w:val="num" w:pos="5228"/>
        </w:tabs>
        <w:ind w:left="5228" w:hanging="360"/>
      </w:pPr>
      <w:rPr>
        <w:rFonts w:cs="Times New Roman"/>
      </w:rPr>
    </w:lvl>
    <w:lvl w:ilvl="7" w:tplc="04090019">
      <w:start w:val="1"/>
      <w:numFmt w:val="lowerLetter"/>
      <w:lvlText w:val="%8."/>
      <w:lvlJc w:val="left"/>
      <w:pPr>
        <w:tabs>
          <w:tab w:val="num" w:pos="5948"/>
        </w:tabs>
        <w:ind w:left="5948" w:hanging="360"/>
      </w:pPr>
      <w:rPr>
        <w:rFonts w:cs="Times New Roman"/>
      </w:rPr>
    </w:lvl>
    <w:lvl w:ilvl="8" w:tplc="0409001B">
      <w:start w:val="1"/>
      <w:numFmt w:val="lowerRoman"/>
      <w:lvlText w:val="%9."/>
      <w:lvlJc w:val="right"/>
      <w:pPr>
        <w:tabs>
          <w:tab w:val="num" w:pos="6668"/>
        </w:tabs>
        <w:ind w:left="6668" w:hanging="180"/>
      </w:pPr>
      <w:rPr>
        <w:rFonts w:cs="Times New Roman"/>
      </w:rPr>
    </w:lvl>
  </w:abstractNum>
  <w:abstractNum w:abstractNumId="10" w15:restartNumberingAfterBreak="0">
    <w:nsid w:val="2E552C07"/>
    <w:multiLevelType w:val="hybridMultilevel"/>
    <w:tmpl w:val="8E48C3DE"/>
    <w:lvl w:ilvl="0" w:tplc="9FC6F0B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359D03BA"/>
    <w:multiLevelType w:val="hybridMultilevel"/>
    <w:tmpl w:val="78A6F3D0"/>
    <w:lvl w:ilvl="0" w:tplc="0C709DFC">
      <w:numFmt w:val="bullet"/>
      <w:lvlText w:val="-"/>
      <w:lvlJc w:val="left"/>
      <w:pPr>
        <w:tabs>
          <w:tab w:val="num" w:pos="264"/>
        </w:tabs>
        <w:ind w:left="360" w:hanging="360"/>
      </w:pPr>
      <w:rPr>
        <w:rFonts w:ascii="Times New Roman" w:eastAsia="Times New Roman" w:hAnsi="Times New Roman" w:hint="default"/>
        <w:color w:val="auto"/>
      </w:rPr>
    </w:lvl>
    <w:lvl w:ilvl="1" w:tplc="04090001">
      <w:start w:val="1"/>
      <w:numFmt w:val="bullet"/>
      <w:lvlText w:val=""/>
      <w:lvlJc w:val="left"/>
      <w:pPr>
        <w:tabs>
          <w:tab w:val="num" w:pos="1644"/>
        </w:tabs>
        <w:ind w:left="1644" w:hanging="360"/>
      </w:pPr>
      <w:rPr>
        <w:rFonts w:ascii="Symbol" w:hAnsi="Symbol" w:hint="default"/>
      </w:rPr>
    </w:lvl>
    <w:lvl w:ilvl="2" w:tplc="04090005">
      <w:start w:val="1"/>
      <w:numFmt w:val="bullet"/>
      <w:lvlText w:val=""/>
      <w:lvlJc w:val="left"/>
      <w:pPr>
        <w:tabs>
          <w:tab w:val="num" w:pos="2364"/>
        </w:tabs>
        <w:ind w:left="2364" w:hanging="360"/>
      </w:pPr>
      <w:rPr>
        <w:rFonts w:ascii="Wingdings" w:hAnsi="Wingdings" w:hint="default"/>
      </w:rPr>
    </w:lvl>
    <w:lvl w:ilvl="3" w:tplc="04090001">
      <w:start w:val="1"/>
      <w:numFmt w:val="bullet"/>
      <w:lvlText w:val=""/>
      <w:lvlJc w:val="left"/>
      <w:pPr>
        <w:tabs>
          <w:tab w:val="num" w:pos="3084"/>
        </w:tabs>
        <w:ind w:left="3084" w:hanging="360"/>
      </w:pPr>
      <w:rPr>
        <w:rFonts w:ascii="Symbol" w:hAnsi="Symbol" w:hint="default"/>
      </w:rPr>
    </w:lvl>
    <w:lvl w:ilvl="4" w:tplc="04090003">
      <w:start w:val="1"/>
      <w:numFmt w:val="bullet"/>
      <w:lvlText w:val="o"/>
      <w:lvlJc w:val="left"/>
      <w:pPr>
        <w:tabs>
          <w:tab w:val="num" w:pos="3804"/>
        </w:tabs>
        <w:ind w:left="3804" w:hanging="360"/>
      </w:pPr>
      <w:rPr>
        <w:rFonts w:ascii="Courier New" w:hAnsi="Courier New" w:hint="default"/>
      </w:rPr>
    </w:lvl>
    <w:lvl w:ilvl="5" w:tplc="04090005">
      <w:start w:val="1"/>
      <w:numFmt w:val="bullet"/>
      <w:lvlText w:val=""/>
      <w:lvlJc w:val="left"/>
      <w:pPr>
        <w:tabs>
          <w:tab w:val="num" w:pos="4524"/>
        </w:tabs>
        <w:ind w:left="4524" w:hanging="360"/>
      </w:pPr>
      <w:rPr>
        <w:rFonts w:ascii="Wingdings" w:hAnsi="Wingdings" w:hint="default"/>
      </w:rPr>
    </w:lvl>
    <w:lvl w:ilvl="6" w:tplc="04090001">
      <w:start w:val="1"/>
      <w:numFmt w:val="bullet"/>
      <w:lvlText w:val=""/>
      <w:lvlJc w:val="left"/>
      <w:pPr>
        <w:tabs>
          <w:tab w:val="num" w:pos="5244"/>
        </w:tabs>
        <w:ind w:left="5244" w:hanging="360"/>
      </w:pPr>
      <w:rPr>
        <w:rFonts w:ascii="Symbol" w:hAnsi="Symbol" w:hint="default"/>
      </w:rPr>
    </w:lvl>
    <w:lvl w:ilvl="7" w:tplc="04090003">
      <w:start w:val="1"/>
      <w:numFmt w:val="bullet"/>
      <w:lvlText w:val="o"/>
      <w:lvlJc w:val="left"/>
      <w:pPr>
        <w:tabs>
          <w:tab w:val="num" w:pos="5964"/>
        </w:tabs>
        <w:ind w:left="5964" w:hanging="360"/>
      </w:pPr>
      <w:rPr>
        <w:rFonts w:ascii="Courier New" w:hAnsi="Courier New" w:hint="default"/>
      </w:rPr>
    </w:lvl>
    <w:lvl w:ilvl="8" w:tplc="04090005">
      <w:start w:val="1"/>
      <w:numFmt w:val="bullet"/>
      <w:lvlText w:val=""/>
      <w:lvlJc w:val="left"/>
      <w:pPr>
        <w:tabs>
          <w:tab w:val="num" w:pos="6684"/>
        </w:tabs>
        <w:ind w:left="6684" w:hanging="360"/>
      </w:pPr>
      <w:rPr>
        <w:rFonts w:ascii="Wingdings" w:hAnsi="Wingdings" w:hint="default"/>
      </w:rPr>
    </w:lvl>
  </w:abstractNum>
  <w:abstractNum w:abstractNumId="12" w15:restartNumberingAfterBreak="0">
    <w:nsid w:val="3B317E9A"/>
    <w:multiLevelType w:val="hybridMultilevel"/>
    <w:tmpl w:val="6A9AF4A6"/>
    <w:lvl w:ilvl="0" w:tplc="28D609D8">
      <w:start w:val="1"/>
      <w:numFmt w:val="bullet"/>
      <w:lvlText w:val=""/>
      <w:lvlJc w:val="left"/>
      <w:pPr>
        <w:ind w:left="360" w:hanging="360"/>
      </w:pPr>
      <w:rPr>
        <w:rFonts w:ascii="Symbol" w:hAnsi="Symbol" w:hint="default"/>
        <w:b/>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FE915D2"/>
    <w:multiLevelType w:val="multilevel"/>
    <w:tmpl w:val="BEE4D81E"/>
    <w:lvl w:ilvl="0">
      <w:start w:val="1"/>
      <w:numFmt w:val="decimal"/>
      <w:lvlText w:val="%1"/>
      <w:lvlJc w:val="left"/>
      <w:pPr>
        <w:ind w:left="645" w:hanging="645"/>
      </w:pPr>
      <w:rPr>
        <w:rFonts w:cs="Times New Roman" w:hint="default"/>
      </w:rPr>
    </w:lvl>
    <w:lvl w:ilvl="1">
      <w:start w:val="4"/>
      <w:numFmt w:val="decimal"/>
      <w:lvlText w:val="%1-%2"/>
      <w:lvlJc w:val="left"/>
      <w:pPr>
        <w:ind w:left="453" w:hanging="720"/>
      </w:pPr>
      <w:rPr>
        <w:rFonts w:cs="Times New Roman" w:hint="default"/>
      </w:rPr>
    </w:lvl>
    <w:lvl w:ilvl="2">
      <w:start w:val="1"/>
      <w:numFmt w:val="decimal"/>
      <w:lvlText w:val="%1-%2-%3"/>
      <w:lvlJc w:val="left"/>
      <w:pPr>
        <w:ind w:left="186" w:hanging="720"/>
      </w:pPr>
      <w:rPr>
        <w:rFonts w:cs="Times New Roman" w:hint="default"/>
      </w:rPr>
    </w:lvl>
    <w:lvl w:ilvl="3">
      <w:start w:val="1"/>
      <w:numFmt w:val="decimal"/>
      <w:lvlText w:val="%1-%2-%3.%4"/>
      <w:lvlJc w:val="left"/>
      <w:pPr>
        <w:ind w:left="279" w:hanging="1080"/>
      </w:pPr>
      <w:rPr>
        <w:rFonts w:cs="Times New Roman" w:hint="default"/>
      </w:rPr>
    </w:lvl>
    <w:lvl w:ilvl="4">
      <w:start w:val="1"/>
      <w:numFmt w:val="decimal"/>
      <w:lvlText w:val="%1-%2-%3.%4.%5"/>
      <w:lvlJc w:val="left"/>
      <w:pPr>
        <w:ind w:left="12" w:hanging="1080"/>
      </w:pPr>
      <w:rPr>
        <w:rFonts w:cs="Times New Roman" w:hint="default"/>
      </w:rPr>
    </w:lvl>
    <w:lvl w:ilvl="5">
      <w:start w:val="1"/>
      <w:numFmt w:val="decimal"/>
      <w:lvlText w:val="%1-%2-%3.%4.%5.%6"/>
      <w:lvlJc w:val="left"/>
      <w:pPr>
        <w:ind w:left="105" w:hanging="1440"/>
      </w:pPr>
      <w:rPr>
        <w:rFonts w:cs="Times New Roman" w:hint="default"/>
      </w:rPr>
    </w:lvl>
    <w:lvl w:ilvl="6">
      <w:start w:val="1"/>
      <w:numFmt w:val="decimal"/>
      <w:lvlText w:val="%1-%2-%3.%4.%5.%6.%7"/>
      <w:lvlJc w:val="left"/>
      <w:pPr>
        <w:ind w:left="198" w:hanging="1800"/>
      </w:pPr>
      <w:rPr>
        <w:rFonts w:cs="Times New Roman" w:hint="default"/>
      </w:rPr>
    </w:lvl>
    <w:lvl w:ilvl="7">
      <w:start w:val="1"/>
      <w:numFmt w:val="decimal"/>
      <w:lvlText w:val="%1-%2-%3.%4.%5.%6.%7.%8"/>
      <w:lvlJc w:val="left"/>
      <w:pPr>
        <w:ind w:left="-69" w:hanging="1800"/>
      </w:pPr>
      <w:rPr>
        <w:rFonts w:cs="Times New Roman" w:hint="default"/>
      </w:rPr>
    </w:lvl>
    <w:lvl w:ilvl="8">
      <w:start w:val="1"/>
      <w:numFmt w:val="decimal"/>
      <w:lvlText w:val="%1-%2-%3.%4.%5.%6.%7.%8.%9"/>
      <w:lvlJc w:val="left"/>
      <w:pPr>
        <w:ind w:left="24" w:hanging="2160"/>
      </w:pPr>
      <w:rPr>
        <w:rFonts w:cs="Times New Roman" w:hint="default"/>
      </w:rPr>
    </w:lvl>
  </w:abstractNum>
  <w:abstractNum w:abstractNumId="14" w15:restartNumberingAfterBreak="0">
    <w:nsid w:val="468356A3"/>
    <w:multiLevelType w:val="hybridMultilevel"/>
    <w:tmpl w:val="08867A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7DE5EAC"/>
    <w:multiLevelType w:val="hybridMultilevel"/>
    <w:tmpl w:val="69869CAE"/>
    <w:lvl w:ilvl="0" w:tplc="F5F43B5A">
      <w:numFmt w:val="bullet"/>
      <w:lvlText w:val="-"/>
      <w:lvlJc w:val="left"/>
      <w:pPr>
        <w:ind w:left="363"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57B221A9"/>
    <w:multiLevelType w:val="hybridMultilevel"/>
    <w:tmpl w:val="060A093A"/>
    <w:lvl w:ilvl="0" w:tplc="28D609D8">
      <w:start w:val="1"/>
      <w:numFmt w:val="bullet"/>
      <w:lvlText w:val=""/>
      <w:lvlJc w:val="left"/>
      <w:pPr>
        <w:ind w:left="360" w:hanging="360"/>
      </w:pPr>
      <w:rPr>
        <w:rFonts w:ascii="Symbol" w:hAnsi="Symbol" w:hint="default"/>
        <w:b/>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2B3B16"/>
    <w:multiLevelType w:val="multilevel"/>
    <w:tmpl w:val="0D76AABE"/>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59722A11"/>
    <w:multiLevelType w:val="hybridMultilevel"/>
    <w:tmpl w:val="D0BAF002"/>
    <w:lvl w:ilvl="0" w:tplc="CC94F83A">
      <w:start w:val="4"/>
      <w:numFmt w:val="decimal"/>
      <w:lvlText w:val="%1."/>
      <w:lvlJc w:val="left"/>
      <w:pPr>
        <w:tabs>
          <w:tab w:val="num" w:pos="15075"/>
        </w:tabs>
        <w:ind w:left="15075" w:hanging="360"/>
      </w:pPr>
      <w:rPr>
        <w:rFonts w:cs="Times New Roman" w:hint="default"/>
      </w:rPr>
    </w:lvl>
    <w:lvl w:ilvl="1" w:tplc="ED80F586">
      <w:start w:val="4"/>
      <w:numFmt w:val="decimal"/>
      <w:lvlText w:val="%2)"/>
      <w:lvlJc w:val="left"/>
      <w:pPr>
        <w:tabs>
          <w:tab w:val="num" w:pos="786"/>
        </w:tabs>
        <w:ind w:left="786"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5ED302EB"/>
    <w:multiLevelType w:val="hybridMultilevel"/>
    <w:tmpl w:val="1ACEB4A6"/>
    <w:lvl w:ilvl="0" w:tplc="0409000F">
      <w:start w:val="1"/>
      <w:numFmt w:val="decimal"/>
      <w:lvlText w:val="%1."/>
      <w:lvlJc w:val="left"/>
      <w:pPr>
        <w:ind w:left="1353" w:hanging="360"/>
      </w:pPr>
      <w:rPr>
        <w:rFonts w:cs="Times New Roman"/>
      </w:rPr>
    </w:lvl>
    <w:lvl w:ilvl="1" w:tplc="04090019">
      <w:start w:val="1"/>
      <w:numFmt w:val="decimal"/>
      <w:lvlText w:val="%2."/>
      <w:lvlJc w:val="left"/>
      <w:pPr>
        <w:tabs>
          <w:tab w:val="num" w:pos="1653"/>
        </w:tabs>
        <w:ind w:left="1653" w:hanging="360"/>
      </w:pPr>
      <w:rPr>
        <w:rFonts w:cs="Times New Roman"/>
      </w:rPr>
    </w:lvl>
    <w:lvl w:ilvl="2" w:tplc="0409001B">
      <w:start w:val="1"/>
      <w:numFmt w:val="decimal"/>
      <w:lvlText w:val="%3."/>
      <w:lvlJc w:val="left"/>
      <w:pPr>
        <w:tabs>
          <w:tab w:val="num" w:pos="2373"/>
        </w:tabs>
        <w:ind w:left="2373" w:hanging="360"/>
      </w:pPr>
      <w:rPr>
        <w:rFonts w:cs="Times New Roman"/>
      </w:rPr>
    </w:lvl>
    <w:lvl w:ilvl="3" w:tplc="0409000F">
      <w:start w:val="1"/>
      <w:numFmt w:val="decimal"/>
      <w:lvlText w:val="%4."/>
      <w:lvlJc w:val="left"/>
      <w:pPr>
        <w:tabs>
          <w:tab w:val="num" w:pos="3093"/>
        </w:tabs>
        <w:ind w:left="3093" w:hanging="360"/>
      </w:pPr>
      <w:rPr>
        <w:rFonts w:cs="Times New Roman"/>
      </w:rPr>
    </w:lvl>
    <w:lvl w:ilvl="4" w:tplc="04090019">
      <w:start w:val="1"/>
      <w:numFmt w:val="decimal"/>
      <w:lvlText w:val="%5."/>
      <w:lvlJc w:val="left"/>
      <w:pPr>
        <w:tabs>
          <w:tab w:val="num" w:pos="3813"/>
        </w:tabs>
        <w:ind w:left="3813" w:hanging="360"/>
      </w:pPr>
      <w:rPr>
        <w:rFonts w:cs="Times New Roman"/>
      </w:rPr>
    </w:lvl>
    <w:lvl w:ilvl="5" w:tplc="0409001B">
      <w:start w:val="1"/>
      <w:numFmt w:val="decimal"/>
      <w:lvlText w:val="%6."/>
      <w:lvlJc w:val="left"/>
      <w:pPr>
        <w:tabs>
          <w:tab w:val="num" w:pos="4533"/>
        </w:tabs>
        <w:ind w:left="4533" w:hanging="360"/>
      </w:pPr>
      <w:rPr>
        <w:rFonts w:cs="Times New Roman"/>
      </w:rPr>
    </w:lvl>
    <w:lvl w:ilvl="6" w:tplc="0409000F">
      <w:start w:val="1"/>
      <w:numFmt w:val="decimal"/>
      <w:lvlText w:val="%7."/>
      <w:lvlJc w:val="left"/>
      <w:pPr>
        <w:tabs>
          <w:tab w:val="num" w:pos="5253"/>
        </w:tabs>
        <w:ind w:left="5253" w:hanging="360"/>
      </w:pPr>
      <w:rPr>
        <w:rFonts w:cs="Times New Roman"/>
      </w:rPr>
    </w:lvl>
    <w:lvl w:ilvl="7" w:tplc="04090019">
      <w:start w:val="1"/>
      <w:numFmt w:val="decimal"/>
      <w:lvlText w:val="%8."/>
      <w:lvlJc w:val="left"/>
      <w:pPr>
        <w:tabs>
          <w:tab w:val="num" w:pos="5973"/>
        </w:tabs>
        <w:ind w:left="5973" w:hanging="360"/>
      </w:pPr>
      <w:rPr>
        <w:rFonts w:cs="Times New Roman"/>
      </w:rPr>
    </w:lvl>
    <w:lvl w:ilvl="8" w:tplc="0409001B">
      <w:start w:val="1"/>
      <w:numFmt w:val="decimal"/>
      <w:lvlText w:val="%9."/>
      <w:lvlJc w:val="left"/>
      <w:pPr>
        <w:tabs>
          <w:tab w:val="num" w:pos="6693"/>
        </w:tabs>
        <w:ind w:left="6693" w:hanging="360"/>
      </w:pPr>
      <w:rPr>
        <w:rFonts w:cs="Times New Roman"/>
      </w:rPr>
    </w:lvl>
  </w:abstractNum>
  <w:abstractNum w:abstractNumId="20" w15:restartNumberingAfterBreak="0">
    <w:nsid w:val="6AF456D8"/>
    <w:multiLevelType w:val="multilevel"/>
    <w:tmpl w:val="8EC0F248"/>
    <w:lvl w:ilvl="0">
      <w:start w:val="1"/>
      <w:numFmt w:val="decimal"/>
      <w:isLgl/>
      <w:suff w:val="nothing"/>
      <w:lvlText w:val="فصل %1"/>
      <w:lvlJc w:val="left"/>
      <w:pPr>
        <w:ind w:left="7920"/>
      </w:pPr>
      <w:rPr>
        <w:rFonts w:cs="Times New Roman" w:hint="default"/>
        <w:sz w:val="52"/>
        <w:szCs w:val="52"/>
      </w:rPr>
    </w:lvl>
    <w:lvl w:ilvl="1">
      <w:start w:val="1"/>
      <w:numFmt w:val="decimal"/>
      <w:suff w:val="nothing"/>
      <w:lvlText w:val="%1-%2-  "/>
      <w:lvlJc w:val="left"/>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suff w:val="nothing"/>
      <w:lvlText w:val="%1-%2-%3- "/>
      <w:lvlJc w:val="left"/>
      <w:pPr>
        <w:ind w:left="2883"/>
      </w:pPr>
      <w:rPr>
        <w:rFonts w:cs="Times New Roman" w:hint="default"/>
      </w:rPr>
    </w:lvl>
    <w:lvl w:ilvl="3">
      <w:start w:val="1"/>
      <w:numFmt w:val="decimal"/>
      <w:suff w:val="nothing"/>
      <w:lvlText w:val="%1-%2-%3-%4- "/>
      <w:lvlJc w:val="left"/>
      <w:pPr>
        <w:ind w:left="2883"/>
      </w:pPr>
      <w:rPr>
        <w:rFonts w:cs="Times New Roman" w:hint="default"/>
      </w:rPr>
    </w:lvl>
    <w:lvl w:ilvl="4">
      <w:start w:val="1"/>
      <w:numFmt w:val="decimal"/>
      <w:pStyle w:val="5"/>
      <w:suff w:val="nothing"/>
      <w:lvlText w:val="%1-%2-%3-%4-%5-"/>
      <w:lvlJc w:val="left"/>
      <w:pPr>
        <w:ind w:left="2883"/>
      </w:pPr>
      <w:rPr>
        <w:rFonts w:cs="Times New Roman" w:hint="default"/>
      </w:rPr>
    </w:lvl>
    <w:lvl w:ilvl="5">
      <w:start w:val="1"/>
      <w:numFmt w:val="decimal"/>
      <w:pStyle w:val="6"/>
      <w:suff w:val="nothing"/>
      <w:lvlText w:val="%1-%2-%3-%4-%5-%6-"/>
      <w:lvlJc w:val="left"/>
      <w:pPr>
        <w:ind w:left="2883"/>
      </w:pPr>
      <w:rPr>
        <w:rFonts w:cs="Times New Roman" w:hint="default"/>
      </w:rPr>
    </w:lvl>
    <w:lvl w:ilvl="6">
      <w:start w:val="1"/>
      <w:numFmt w:val="decimal"/>
      <w:lvlRestart w:val="0"/>
      <w:suff w:val="nothing"/>
      <w:lvlText w:val="(%1-%7)"/>
      <w:lvlJc w:val="left"/>
      <w:pPr>
        <w:ind w:left="2883"/>
      </w:pPr>
      <w:rPr>
        <w:rFonts w:cs="Times New Roman" w:hint="default"/>
      </w:rPr>
    </w:lvl>
    <w:lvl w:ilvl="7">
      <w:start w:val="1"/>
      <w:numFmt w:val="decimal"/>
      <w:lvlRestart w:val="0"/>
      <w:suff w:val="nothing"/>
      <w:lvlText w:val="شکل (%1-%8)"/>
      <w:lvlJc w:val="left"/>
      <w:pPr>
        <w:ind w:left="28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8">
      <w:start w:val="1"/>
      <w:numFmt w:val="decimal"/>
      <w:lvlRestart w:val="0"/>
      <w:suff w:val="nothing"/>
      <w:lvlText w:val="جدول (%1-%9)"/>
      <w:lvlJc w:val="left"/>
      <w:pPr>
        <w:ind w:left="28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abstractNum>
  <w:abstractNum w:abstractNumId="21" w15:restartNumberingAfterBreak="0">
    <w:nsid w:val="6B8B7994"/>
    <w:multiLevelType w:val="hybridMultilevel"/>
    <w:tmpl w:val="07A0D16E"/>
    <w:lvl w:ilvl="0" w:tplc="1752FBF8">
      <w:start w:val="1"/>
      <w:numFmt w:val="decimal"/>
      <w:lvlText w:val="%1-"/>
      <w:lvlJc w:val="left"/>
      <w:pPr>
        <w:ind w:left="314" w:hanging="360"/>
      </w:pPr>
      <w:rPr>
        <w:rFonts w:cs="Times New Roman" w:hint="default"/>
      </w:rPr>
    </w:lvl>
    <w:lvl w:ilvl="1" w:tplc="04090019">
      <w:start w:val="1"/>
      <w:numFmt w:val="lowerLetter"/>
      <w:lvlText w:val="%2."/>
      <w:lvlJc w:val="left"/>
      <w:pPr>
        <w:ind w:left="1034" w:hanging="360"/>
      </w:pPr>
      <w:rPr>
        <w:rFonts w:cs="Times New Roman"/>
      </w:rPr>
    </w:lvl>
    <w:lvl w:ilvl="2" w:tplc="0409001B">
      <w:start w:val="1"/>
      <w:numFmt w:val="lowerRoman"/>
      <w:lvlText w:val="%3."/>
      <w:lvlJc w:val="right"/>
      <w:pPr>
        <w:ind w:left="1754" w:hanging="180"/>
      </w:pPr>
      <w:rPr>
        <w:rFonts w:cs="Times New Roman"/>
      </w:rPr>
    </w:lvl>
    <w:lvl w:ilvl="3" w:tplc="0409000F">
      <w:start w:val="1"/>
      <w:numFmt w:val="decimal"/>
      <w:lvlText w:val="%4."/>
      <w:lvlJc w:val="left"/>
      <w:pPr>
        <w:ind w:left="2474" w:hanging="360"/>
      </w:pPr>
      <w:rPr>
        <w:rFonts w:cs="Times New Roman"/>
      </w:rPr>
    </w:lvl>
    <w:lvl w:ilvl="4" w:tplc="04090019">
      <w:start w:val="1"/>
      <w:numFmt w:val="lowerLetter"/>
      <w:lvlText w:val="%5."/>
      <w:lvlJc w:val="left"/>
      <w:pPr>
        <w:ind w:left="3194" w:hanging="360"/>
      </w:pPr>
      <w:rPr>
        <w:rFonts w:cs="Times New Roman"/>
      </w:rPr>
    </w:lvl>
    <w:lvl w:ilvl="5" w:tplc="0409001B">
      <w:start w:val="1"/>
      <w:numFmt w:val="lowerRoman"/>
      <w:lvlText w:val="%6."/>
      <w:lvlJc w:val="right"/>
      <w:pPr>
        <w:ind w:left="3914" w:hanging="180"/>
      </w:pPr>
      <w:rPr>
        <w:rFonts w:cs="Times New Roman"/>
      </w:rPr>
    </w:lvl>
    <w:lvl w:ilvl="6" w:tplc="0409000F">
      <w:start w:val="1"/>
      <w:numFmt w:val="decimal"/>
      <w:lvlText w:val="%7."/>
      <w:lvlJc w:val="left"/>
      <w:pPr>
        <w:ind w:left="4634" w:hanging="360"/>
      </w:pPr>
      <w:rPr>
        <w:rFonts w:cs="Times New Roman"/>
      </w:rPr>
    </w:lvl>
    <w:lvl w:ilvl="7" w:tplc="04090019">
      <w:start w:val="1"/>
      <w:numFmt w:val="lowerLetter"/>
      <w:lvlText w:val="%8."/>
      <w:lvlJc w:val="left"/>
      <w:pPr>
        <w:ind w:left="5354" w:hanging="360"/>
      </w:pPr>
      <w:rPr>
        <w:rFonts w:cs="Times New Roman"/>
      </w:rPr>
    </w:lvl>
    <w:lvl w:ilvl="8" w:tplc="0409001B">
      <w:start w:val="1"/>
      <w:numFmt w:val="lowerRoman"/>
      <w:lvlText w:val="%9."/>
      <w:lvlJc w:val="right"/>
      <w:pPr>
        <w:ind w:left="6074" w:hanging="180"/>
      </w:pPr>
      <w:rPr>
        <w:rFonts w:cs="Times New Roman"/>
      </w:rPr>
    </w:lvl>
  </w:abstractNum>
  <w:abstractNum w:abstractNumId="22" w15:restartNumberingAfterBreak="0">
    <w:nsid w:val="6EAA5063"/>
    <w:multiLevelType w:val="multilevel"/>
    <w:tmpl w:val="59C65A60"/>
    <w:lvl w:ilvl="0">
      <w:start w:val="1"/>
      <w:numFmt w:val="decimal"/>
      <w:lvlText w:val="%1"/>
      <w:lvlJc w:val="left"/>
      <w:pPr>
        <w:ind w:left="615" w:hanging="615"/>
      </w:pPr>
      <w:rPr>
        <w:rFonts w:cs="Times New Roman" w:hint="default"/>
      </w:rPr>
    </w:lvl>
    <w:lvl w:ilvl="1">
      <w:start w:val="4"/>
      <w:numFmt w:val="decimal"/>
      <w:lvlText w:val="%1-%2"/>
      <w:lvlJc w:val="left"/>
      <w:pPr>
        <w:ind w:left="542" w:hanging="720"/>
      </w:pPr>
      <w:rPr>
        <w:rFonts w:cs="Times New Roman" w:hint="default"/>
      </w:rPr>
    </w:lvl>
    <w:lvl w:ilvl="2">
      <w:start w:val="2"/>
      <w:numFmt w:val="decimal"/>
      <w:lvlText w:val="%1-%2-%3"/>
      <w:lvlJc w:val="left"/>
      <w:pPr>
        <w:ind w:left="364" w:hanging="720"/>
      </w:pPr>
      <w:rPr>
        <w:rFonts w:cs="Times New Roman" w:hint="default"/>
      </w:rPr>
    </w:lvl>
    <w:lvl w:ilvl="3">
      <w:start w:val="1"/>
      <w:numFmt w:val="decimal"/>
      <w:lvlText w:val="%1-%2-%3.%4"/>
      <w:lvlJc w:val="left"/>
      <w:pPr>
        <w:ind w:left="546" w:hanging="1080"/>
      </w:pPr>
      <w:rPr>
        <w:rFonts w:cs="Times New Roman" w:hint="default"/>
      </w:rPr>
    </w:lvl>
    <w:lvl w:ilvl="4">
      <w:start w:val="1"/>
      <w:numFmt w:val="decimal"/>
      <w:lvlText w:val="%1-%2-%3.%4.%5"/>
      <w:lvlJc w:val="left"/>
      <w:pPr>
        <w:ind w:left="368" w:hanging="1080"/>
      </w:pPr>
      <w:rPr>
        <w:rFonts w:cs="Times New Roman" w:hint="default"/>
      </w:rPr>
    </w:lvl>
    <w:lvl w:ilvl="5">
      <w:start w:val="1"/>
      <w:numFmt w:val="decimal"/>
      <w:lvlText w:val="%1-%2-%3.%4.%5.%6"/>
      <w:lvlJc w:val="left"/>
      <w:pPr>
        <w:ind w:left="550" w:hanging="1440"/>
      </w:pPr>
      <w:rPr>
        <w:rFonts w:cs="Times New Roman" w:hint="default"/>
      </w:rPr>
    </w:lvl>
    <w:lvl w:ilvl="6">
      <w:start w:val="1"/>
      <w:numFmt w:val="decimal"/>
      <w:lvlText w:val="%1-%2-%3.%4.%5.%6.%7"/>
      <w:lvlJc w:val="left"/>
      <w:pPr>
        <w:ind w:left="372" w:hanging="1440"/>
      </w:pPr>
      <w:rPr>
        <w:rFonts w:cs="Times New Roman" w:hint="default"/>
      </w:rPr>
    </w:lvl>
    <w:lvl w:ilvl="7">
      <w:start w:val="1"/>
      <w:numFmt w:val="decimal"/>
      <w:lvlText w:val="%1-%2-%3.%4.%5.%6.%7.%8"/>
      <w:lvlJc w:val="left"/>
      <w:pPr>
        <w:ind w:left="554" w:hanging="1800"/>
      </w:pPr>
      <w:rPr>
        <w:rFonts w:cs="Times New Roman" w:hint="default"/>
      </w:rPr>
    </w:lvl>
    <w:lvl w:ilvl="8">
      <w:start w:val="1"/>
      <w:numFmt w:val="decimal"/>
      <w:lvlText w:val="%1-%2-%3.%4.%5.%6.%7.%8.%9"/>
      <w:lvlJc w:val="left"/>
      <w:pPr>
        <w:ind w:left="736" w:hanging="2160"/>
      </w:pPr>
      <w:rPr>
        <w:rFonts w:cs="Times New Roman" w:hint="default"/>
      </w:rPr>
    </w:lvl>
  </w:abstractNum>
  <w:abstractNum w:abstractNumId="23" w15:restartNumberingAfterBreak="0">
    <w:nsid w:val="70A1323A"/>
    <w:multiLevelType w:val="hybridMultilevel"/>
    <w:tmpl w:val="9F68E066"/>
    <w:lvl w:ilvl="0" w:tplc="9948FC66">
      <w:start w:val="1"/>
      <w:numFmt w:val="decimal"/>
      <w:lvlText w:val="%1-"/>
      <w:lvlJc w:val="left"/>
      <w:pPr>
        <w:ind w:left="502"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4" w15:restartNumberingAfterBreak="0">
    <w:nsid w:val="71396C59"/>
    <w:multiLevelType w:val="hybridMultilevel"/>
    <w:tmpl w:val="B1349BD2"/>
    <w:lvl w:ilvl="0" w:tplc="F872C14A">
      <w:start w:val="1"/>
      <w:numFmt w:val="decimal"/>
      <w:lvlText w:val="%1-"/>
      <w:lvlJc w:val="left"/>
      <w:pPr>
        <w:ind w:left="358" w:hanging="360"/>
      </w:pPr>
      <w:rPr>
        <w:rFonts w:cs="Times New Roman" w:hint="default"/>
      </w:rPr>
    </w:lvl>
    <w:lvl w:ilvl="1" w:tplc="04090019">
      <w:start w:val="1"/>
      <w:numFmt w:val="lowerLetter"/>
      <w:lvlText w:val="%2."/>
      <w:lvlJc w:val="left"/>
      <w:pPr>
        <w:ind w:left="1078" w:hanging="360"/>
      </w:pPr>
      <w:rPr>
        <w:rFonts w:cs="Times New Roman"/>
      </w:rPr>
    </w:lvl>
    <w:lvl w:ilvl="2" w:tplc="0409001B">
      <w:start w:val="1"/>
      <w:numFmt w:val="lowerRoman"/>
      <w:lvlText w:val="%3."/>
      <w:lvlJc w:val="right"/>
      <w:pPr>
        <w:ind w:left="1798" w:hanging="180"/>
      </w:pPr>
      <w:rPr>
        <w:rFonts w:cs="Times New Roman"/>
      </w:rPr>
    </w:lvl>
    <w:lvl w:ilvl="3" w:tplc="0409000F">
      <w:start w:val="1"/>
      <w:numFmt w:val="decimal"/>
      <w:lvlText w:val="%4."/>
      <w:lvlJc w:val="left"/>
      <w:pPr>
        <w:ind w:left="2518" w:hanging="360"/>
      </w:pPr>
      <w:rPr>
        <w:rFonts w:cs="Times New Roman"/>
      </w:rPr>
    </w:lvl>
    <w:lvl w:ilvl="4" w:tplc="04090019">
      <w:start w:val="1"/>
      <w:numFmt w:val="lowerLetter"/>
      <w:lvlText w:val="%5."/>
      <w:lvlJc w:val="left"/>
      <w:pPr>
        <w:ind w:left="3238" w:hanging="360"/>
      </w:pPr>
      <w:rPr>
        <w:rFonts w:cs="Times New Roman"/>
      </w:rPr>
    </w:lvl>
    <w:lvl w:ilvl="5" w:tplc="0409001B">
      <w:start w:val="1"/>
      <w:numFmt w:val="lowerRoman"/>
      <w:lvlText w:val="%6."/>
      <w:lvlJc w:val="right"/>
      <w:pPr>
        <w:ind w:left="3958" w:hanging="180"/>
      </w:pPr>
      <w:rPr>
        <w:rFonts w:cs="Times New Roman"/>
      </w:rPr>
    </w:lvl>
    <w:lvl w:ilvl="6" w:tplc="0409000F">
      <w:start w:val="1"/>
      <w:numFmt w:val="decimal"/>
      <w:lvlText w:val="%7."/>
      <w:lvlJc w:val="left"/>
      <w:pPr>
        <w:ind w:left="4678" w:hanging="360"/>
      </w:pPr>
      <w:rPr>
        <w:rFonts w:cs="Times New Roman"/>
      </w:rPr>
    </w:lvl>
    <w:lvl w:ilvl="7" w:tplc="04090019">
      <w:start w:val="1"/>
      <w:numFmt w:val="lowerLetter"/>
      <w:lvlText w:val="%8."/>
      <w:lvlJc w:val="left"/>
      <w:pPr>
        <w:ind w:left="5398" w:hanging="360"/>
      </w:pPr>
      <w:rPr>
        <w:rFonts w:cs="Times New Roman"/>
      </w:rPr>
    </w:lvl>
    <w:lvl w:ilvl="8" w:tplc="0409001B">
      <w:start w:val="1"/>
      <w:numFmt w:val="lowerRoman"/>
      <w:lvlText w:val="%9."/>
      <w:lvlJc w:val="right"/>
      <w:pPr>
        <w:ind w:left="6118" w:hanging="180"/>
      </w:pPr>
      <w:rPr>
        <w:rFonts w:cs="Times New Roman"/>
      </w:rPr>
    </w:lvl>
  </w:abstractNum>
  <w:abstractNum w:abstractNumId="25" w15:restartNumberingAfterBreak="0">
    <w:nsid w:val="76783A64"/>
    <w:multiLevelType w:val="hybridMultilevel"/>
    <w:tmpl w:val="828CCC1C"/>
    <w:lvl w:ilvl="0" w:tplc="28D609D8">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1823E8"/>
    <w:multiLevelType w:val="hybridMultilevel"/>
    <w:tmpl w:val="57CCC72E"/>
    <w:lvl w:ilvl="0" w:tplc="F5F43B5A">
      <w:numFmt w:val="bullet"/>
      <w:lvlText w:val="-"/>
      <w:lvlJc w:val="left"/>
      <w:pPr>
        <w:ind w:left="363"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D96274F"/>
    <w:multiLevelType w:val="hybridMultilevel"/>
    <w:tmpl w:val="89C8329C"/>
    <w:lvl w:ilvl="0" w:tplc="969A350C">
      <w:start w:val="2"/>
      <w:numFmt w:val="decimal"/>
      <w:lvlText w:val="%1-"/>
      <w:lvlJc w:val="left"/>
      <w:pPr>
        <w:ind w:left="341" w:hanging="360"/>
      </w:pPr>
      <w:rPr>
        <w:rFonts w:cs="Times New Roman" w:hint="default"/>
      </w:rPr>
    </w:lvl>
    <w:lvl w:ilvl="1" w:tplc="04090019">
      <w:start w:val="1"/>
      <w:numFmt w:val="lowerLetter"/>
      <w:lvlText w:val="%2."/>
      <w:lvlJc w:val="left"/>
      <w:pPr>
        <w:ind w:left="1061" w:hanging="360"/>
      </w:pPr>
      <w:rPr>
        <w:rFonts w:cs="Times New Roman"/>
      </w:rPr>
    </w:lvl>
    <w:lvl w:ilvl="2" w:tplc="0409001B">
      <w:start w:val="1"/>
      <w:numFmt w:val="lowerRoman"/>
      <w:lvlText w:val="%3."/>
      <w:lvlJc w:val="right"/>
      <w:pPr>
        <w:ind w:left="1781" w:hanging="180"/>
      </w:pPr>
      <w:rPr>
        <w:rFonts w:cs="Times New Roman"/>
      </w:rPr>
    </w:lvl>
    <w:lvl w:ilvl="3" w:tplc="0409000F">
      <w:start w:val="1"/>
      <w:numFmt w:val="decimal"/>
      <w:lvlText w:val="%4."/>
      <w:lvlJc w:val="left"/>
      <w:pPr>
        <w:ind w:left="2501" w:hanging="360"/>
      </w:pPr>
      <w:rPr>
        <w:rFonts w:cs="Times New Roman"/>
      </w:rPr>
    </w:lvl>
    <w:lvl w:ilvl="4" w:tplc="04090019">
      <w:start w:val="1"/>
      <w:numFmt w:val="lowerLetter"/>
      <w:lvlText w:val="%5."/>
      <w:lvlJc w:val="left"/>
      <w:pPr>
        <w:ind w:left="3221" w:hanging="360"/>
      </w:pPr>
      <w:rPr>
        <w:rFonts w:cs="Times New Roman"/>
      </w:rPr>
    </w:lvl>
    <w:lvl w:ilvl="5" w:tplc="0409001B">
      <w:start w:val="1"/>
      <w:numFmt w:val="lowerRoman"/>
      <w:lvlText w:val="%6."/>
      <w:lvlJc w:val="right"/>
      <w:pPr>
        <w:ind w:left="3941" w:hanging="180"/>
      </w:pPr>
      <w:rPr>
        <w:rFonts w:cs="Times New Roman"/>
      </w:rPr>
    </w:lvl>
    <w:lvl w:ilvl="6" w:tplc="0409000F">
      <w:start w:val="1"/>
      <w:numFmt w:val="decimal"/>
      <w:lvlText w:val="%7."/>
      <w:lvlJc w:val="left"/>
      <w:pPr>
        <w:ind w:left="4661" w:hanging="360"/>
      </w:pPr>
      <w:rPr>
        <w:rFonts w:cs="Times New Roman"/>
      </w:rPr>
    </w:lvl>
    <w:lvl w:ilvl="7" w:tplc="04090019">
      <w:start w:val="1"/>
      <w:numFmt w:val="lowerLetter"/>
      <w:lvlText w:val="%8."/>
      <w:lvlJc w:val="left"/>
      <w:pPr>
        <w:ind w:left="5381" w:hanging="360"/>
      </w:pPr>
      <w:rPr>
        <w:rFonts w:cs="Times New Roman"/>
      </w:rPr>
    </w:lvl>
    <w:lvl w:ilvl="8" w:tplc="0409001B">
      <w:start w:val="1"/>
      <w:numFmt w:val="lowerRoman"/>
      <w:lvlText w:val="%9."/>
      <w:lvlJc w:val="right"/>
      <w:pPr>
        <w:ind w:left="6101" w:hanging="180"/>
      </w:pPr>
      <w:rPr>
        <w:rFonts w:cs="Times New Roman"/>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2"/>
  </w:num>
  <w:num w:numId="4">
    <w:abstractNumId w:val="24"/>
  </w:num>
  <w:num w:numId="5">
    <w:abstractNumId w:val="7"/>
  </w:num>
  <w:num w:numId="6">
    <w:abstractNumId w:val="10"/>
  </w:num>
  <w:num w:numId="7">
    <w:abstractNumId w:val="11"/>
  </w:num>
  <w:num w:numId="8">
    <w:abstractNumId w:val="18"/>
  </w:num>
  <w:num w:numId="9">
    <w:abstractNumId w:val="5"/>
  </w:num>
  <w:num w:numId="10">
    <w:abstractNumId w:val="0"/>
  </w:num>
  <w:num w:numId="11">
    <w:abstractNumId w:val="15"/>
  </w:num>
  <w:num w:numId="12">
    <w:abstractNumId w:val="26"/>
  </w:num>
  <w:num w:numId="13">
    <w:abstractNumId w:val="6"/>
  </w:num>
  <w:num w:numId="14">
    <w:abstractNumId w:val="9"/>
  </w:num>
  <w:num w:numId="15">
    <w:abstractNumId w:val="14"/>
  </w:num>
  <w:num w:numId="16">
    <w:abstractNumId w:val="1"/>
  </w:num>
  <w:num w:numId="17">
    <w:abstractNumId w:val="27"/>
  </w:num>
  <w:num w:numId="18">
    <w:abstractNumId w:val="17"/>
  </w:num>
  <w:num w:numId="19">
    <w:abstractNumId w:val="22"/>
  </w:num>
  <w:num w:numId="20">
    <w:abstractNumId w:val="3"/>
  </w:num>
  <w:num w:numId="21">
    <w:abstractNumId w:val="23"/>
  </w:num>
  <w:num w:numId="22">
    <w:abstractNumId w:val="21"/>
  </w:num>
  <w:num w:numId="23">
    <w:abstractNumId w:val="2"/>
  </w:num>
  <w:num w:numId="24">
    <w:abstractNumId w:val="25"/>
  </w:num>
  <w:num w:numId="25">
    <w:abstractNumId w:val="16"/>
  </w:num>
  <w:num w:numId="26">
    <w:abstractNumId w:val="13"/>
  </w:num>
  <w:num w:numId="27">
    <w:abstractNumId w:val="8"/>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B59"/>
    <w:rsid w:val="000104E3"/>
    <w:rsid w:val="00010799"/>
    <w:rsid w:val="000218A3"/>
    <w:rsid w:val="000521A6"/>
    <w:rsid w:val="00096E9C"/>
    <w:rsid w:val="00167EAB"/>
    <w:rsid w:val="001D02AE"/>
    <w:rsid w:val="002A7328"/>
    <w:rsid w:val="00404F4E"/>
    <w:rsid w:val="00405B59"/>
    <w:rsid w:val="0042410D"/>
    <w:rsid w:val="004923F4"/>
    <w:rsid w:val="004F5C71"/>
    <w:rsid w:val="00584E95"/>
    <w:rsid w:val="005E6866"/>
    <w:rsid w:val="007624C8"/>
    <w:rsid w:val="007B60F4"/>
    <w:rsid w:val="007C6F5A"/>
    <w:rsid w:val="00823F16"/>
    <w:rsid w:val="00885B2B"/>
    <w:rsid w:val="00940AAC"/>
    <w:rsid w:val="009B526C"/>
    <w:rsid w:val="00A55839"/>
    <w:rsid w:val="00AF3BA9"/>
    <w:rsid w:val="00B85253"/>
    <w:rsid w:val="00BF3937"/>
    <w:rsid w:val="00C4350E"/>
    <w:rsid w:val="00C5352C"/>
    <w:rsid w:val="00CF32B0"/>
    <w:rsid w:val="00D5446E"/>
    <w:rsid w:val="00D93581"/>
    <w:rsid w:val="00DA446A"/>
    <w:rsid w:val="00DE621F"/>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85D581-DEC1-4E4B-8E9E-FD552C3E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405B59"/>
    <w:pPr>
      <w:spacing w:before="240" w:after="200" w:line="300" w:lineRule="auto"/>
      <w:ind w:hanging="357"/>
      <w:jc w:val="both"/>
    </w:pPr>
    <w:rPr>
      <w:rFonts w:eastAsia="Times New Roman" w:cs="Mangal"/>
      <w:sz w:val="22"/>
      <w:szCs w:val="22"/>
      <w:lang w:bidi="ar-SA"/>
    </w:rPr>
  </w:style>
  <w:style w:type="paragraph" w:styleId="1">
    <w:name w:val="heading 1"/>
    <w:basedOn w:val="a"/>
    <w:next w:val="a"/>
    <w:link w:val="10"/>
    <w:uiPriority w:val="99"/>
    <w:qFormat/>
    <w:rsid w:val="00405B59"/>
    <w:pPr>
      <w:keepNext/>
      <w:bidi/>
      <w:spacing w:before="0" w:after="0" w:line="240" w:lineRule="auto"/>
      <w:ind w:firstLine="0"/>
      <w:jc w:val="center"/>
      <w:outlineLvl w:val="0"/>
    </w:pPr>
    <w:rPr>
      <w:rFonts w:cs="B Titr"/>
      <w:b/>
      <w:bCs/>
      <w:i/>
      <w:kern w:val="32"/>
      <w:sz w:val="28"/>
      <w:szCs w:val="70"/>
      <w:lang w:bidi="fa-IR"/>
    </w:rPr>
  </w:style>
  <w:style w:type="paragraph" w:styleId="2">
    <w:name w:val="heading 2"/>
    <w:basedOn w:val="a"/>
    <w:next w:val="a"/>
    <w:link w:val="20"/>
    <w:uiPriority w:val="99"/>
    <w:qFormat/>
    <w:rsid w:val="00405B59"/>
    <w:pPr>
      <w:keepNext/>
      <w:bidi/>
      <w:spacing w:before="0" w:after="0" w:line="240" w:lineRule="auto"/>
      <w:ind w:firstLine="0"/>
      <w:jc w:val="lowKashida"/>
      <w:outlineLvl w:val="1"/>
    </w:pPr>
    <w:rPr>
      <w:rFonts w:cs="B Yagut"/>
      <w:b/>
      <w:i/>
      <w:sz w:val="24"/>
      <w:szCs w:val="32"/>
      <w:lang w:bidi="fa-IR"/>
    </w:rPr>
  </w:style>
  <w:style w:type="paragraph" w:styleId="3">
    <w:name w:val="heading 3"/>
    <w:basedOn w:val="a"/>
    <w:next w:val="a"/>
    <w:link w:val="30"/>
    <w:uiPriority w:val="99"/>
    <w:qFormat/>
    <w:rsid w:val="00405B59"/>
    <w:pPr>
      <w:keepNext/>
      <w:bidi/>
      <w:spacing w:before="0" w:after="0" w:line="240" w:lineRule="auto"/>
      <w:ind w:firstLine="0"/>
      <w:jc w:val="lowKashida"/>
      <w:outlineLvl w:val="2"/>
    </w:pPr>
    <w:rPr>
      <w:rFonts w:cs="B Lotus"/>
      <w:b/>
      <w:bCs/>
      <w:i/>
      <w:sz w:val="24"/>
      <w:szCs w:val="28"/>
      <w:lang w:bidi="fa-IR"/>
    </w:rPr>
  </w:style>
  <w:style w:type="paragraph" w:styleId="4">
    <w:name w:val="heading 4"/>
    <w:basedOn w:val="a"/>
    <w:next w:val="a"/>
    <w:link w:val="40"/>
    <w:uiPriority w:val="99"/>
    <w:qFormat/>
    <w:rsid w:val="00405B59"/>
    <w:pPr>
      <w:keepNext/>
      <w:bidi/>
      <w:spacing w:before="0" w:after="0" w:line="240" w:lineRule="auto"/>
      <w:ind w:firstLine="0"/>
      <w:jc w:val="center"/>
      <w:outlineLvl w:val="3"/>
    </w:pPr>
    <w:rPr>
      <w:rFonts w:cs="B Lotus"/>
      <w:b/>
      <w:i/>
      <w:sz w:val="24"/>
      <w:szCs w:val="24"/>
      <w:lang w:bidi="fa-IR"/>
    </w:rPr>
  </w:style>
  <w:style w:type="paragraph" w:styleId="5">
    <w:name w:val="heading 5"/>
    <w:basedOn w:val="a"/>
    <w:next w:val="a"/>
    <w:link w:val="50"/>
    <w:uiPriority w:val="99"/>
    <w:qFormat/>
    <w:rsid w:val="00405B59"/>
    <w:pPr>
      <w:numPr>
        <w:ilvl w:val="4"/>
        <w:numId w:val="2"/>
      </w:numPr>
      <w:bidi/>
      <w:spacing w:after="60" w:line="264" w:lineRule="auto"/>
      <w:ind w:firstLine="0"/>
      <w:jc w:val="lowKashida"/>
      <w:outlineLvl w:val="4"/>
    </w:pPr>
    <w:rPr>
      <w:rFonts w:cs="B Nazanin"/>
      <w:b/>
      <w:bCs/>
      <w:i/>
      <w:sz w:val="24"/>
      <w:szCs w:val="28"/>
      <w:lang w:bidi="fa-IR"/>
    </w:rPr>
  </w:style>
  <w:style w:type="paragraph" w:styleId="6">
    <w:name w:val="heading 6"/>
    <w:basedOn w:val="a"/>
    <w:next w:val="a"/>
    <w:link w:val="60"/>
    <w:uiPriority w:val="99"/>
    <w:qFormat/>
    <w:rsid w:val="00405B59"/>
    <w:pPr>
      <w:numPr>
        <w:ilvl w:val="5"/>
        <w:numId w:val="2"/>
      </w:numPr>
      <w:bidi/>
      <w:spacing w:after="60" w:line="264" w:lineRule="auto"/>
      <w:ind w:firstLine="0"/>
      <w:jc w:val="lowKashida"/>
      <w:outlineLvl w:val="5"/>
    </w:pPr>
    <w:rPr>
      <w:rFonts w:cs="B Nazanin"/>
      <w:b/>
      <w:bCs/>
      <w:i/>
      <w:sz w:val="24"/>
      <w:szCs w:val="28"/>
      <w:lang w:bidi="fa-IR"/>
    </w:rPr>
  </w:style>
  <w:style w:type="paragraph" w:styleId="7">
    <w:name w:val="heading 7"/>
    <w:basedOn w:val="a"/>
    <w:next w:val="a"/>
    <w:link w:val="70"/>
    <w:uiPriority w:val="99"/>
    <w:qFormat/>
    <w:rsid w:val="00405B59"/>
    <w:pPr>
      <w:keepNext/>
      <w:keepLines/>
      <w:spacing w:before="200" w:after="0" w:line="276" w:lineRule="auto"/>
      <w:ind w:firstLine="0"/>
      <w:jc w:val="left"/>
      <w:outlineLvl w:val="6"/>
    </w:pPr>
    <w:rPr>
      <w:rFonts w:ascii="Cambria" w:hAnsi="Cambria" w:cs="Times New Roman"/>
      <w:i/>
      <w:iCs/>
      <w:color w:val="404040"/>
      <w:lang w:bidi="hi-IN"/>
    </w:rPr>
  </w:style>
  <w:style w:type="paragraph" w:styleId="8">
    <w:name w:val="heading 8"/>
    <w:basedOn w:val="a"/>
    <w:next w:val="a"/>
    <w:link w:val="80"/>
    <w:uiPriority w:val="99"/>
    <w:qFormat/>
    <w:rsid w:val="00405B59"/>
    <w:pPr>
      <w:keepNext/>
      <w:keepLines/>
      <w:spacing w:before="200" w:after="0"/>
      <w:outlineLvl w:val="7"/>
    </w:pPr>
    <w:rPr>
      <w:rFonts w:ascii="Cambria" w:hAnsi="Cambria"/>
      <w:color w:val="404040"/>
      <w:sz w:val="20"/>
      <w:szCs w:val="20"/>
    </w:rPr>
  </w:style>
  <w:style w:type="paragraph" w:styleId="9">
    <w:name w:val="heading 9"/>
    <w:basedOn w:val="a"/>
    <w:next w:val="a"/>
    <w:link w:val="90"/>
    <w:uiPriority w:val="99"/>
    <w:qFormat/>
    <w:rsid w:val="00405B59"/>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link w:val="1"/>
    <w:uiPriority w:val="99"/>
    <w:rsid w:val="00405B59"/>
    <w:rPr>
      <w:rFonts w:ascii="Calibri" w:eastAsia="Times New Roman" w:hAnsi="Calibri" w:cs="B Titr"/>
      <w:b/>
      <w:bCs/>
      <w:i/>
      <w:kern w:val="32"/>
      <w:sz w:val="28"/>
      <w:szCs w:val="70"/>
      <w:lang w:bidi="fa-IR"/>
    </w:rPr>
  </w:style>
  <w:style w:type="character" w:customStyle="1" w:styleId="20">
    <w:name w:val="عنوان 2 نویسه"/>
    <w:link w:val="2"/>
    <w:uiPriority w:val="99"/>
    <w:rsid w:val="00405B59"/>
    <w:rPr>
      <w:rFonts w:ascii="Calibri" w:eastAsia="Times New Roman" w:hAnsi="Calibri" w:cs="B Yagut"/>
      <w:b/>
      <w:i/>
      <w:sz w:val="24"/>
      <w:szCs w:val="32"/>
      <w:lang w:bidi="fa-IR"/>
    </w:rPr>
  </w:style>
  <w:style w:type="character" w:customStyle="1" w:styleId="30">
    <w:name w:val="عنوان 3 نویسه"/>
    <w:link w:val="3"/>
    <w:uiPriority w:val="99"/>
    <w:rsid w:val="00405B59"/>
    <w:rPr>
      <w:rFonts w:ascii="Calibri" w:eastAsia="Times New Roman" w:hAnsi="Calibri" w:cs="B Lotus"/>
      <w:b/>
      <w:bCs/>
      <w:i/>
      <w:sz w:val="24"/>
      <w:szCs w:val="28"/>
      <w:lang w:bidi="fa-IR"/>
    </w:rPr>
  </w:style>
  <w:style w:type="character" w:customStyle="1" w:styleId="40">
    <w:name w:val="عنوان 4 نویسه"/>
    <w:link w:val="4"/>
    <w:uiPriority w:val="99"/>
    <w:rsid w:val="00405B59"/>
    <w:rPr>
      <w:rFonts w:ascii="Calibri" w:eastAsia="Times New Roman" w:hAnsi="Calibri" w:cs="B Lotus"/>
      <w:b/>
      <w:i/>
      <w:sz w:val="24"/>
      <w:szCs w:val="24"/>
      <w:lang w:bidi="fa-IR"/>
    </w:rPr>
  </w:style>
  <w:style w:type="character" w:customStyle="1" w:styleId="50">
    <w:name w:val="سرصفحه 5 نویسه"/>
    <w:link w:val="5"/>
    <w:uiPriority w:val="99"/>
    <w:rsid w:val="00405B59"/>
    <w:rPr>
      <w:rFonts w:ascii="Calibri" w:eastAsia="Times New Roman" w:hAnsi="Calibri" w:cs="B Nazanin"/>
      <w:b/>
      <w:bCs/>
      <w:i/>
      <w:sz w:val="24"/>
      <w:szCs w:val="28"/>
      <w:lang w:bidi="fa-IR"/>
    </w:rPr>
  </w:style>
  <w:style w:type="character" w:customStyle="1" w:styleId="60">
    <w:name w:val="سرصفحه 6 نویسه"/>
    <w:link w:val="6"/>
    <w:uiPriority w:val="99"/>
    <w:rsid w:val="00405B59"/>
    <w:rPr>
      <w:rFonts w:ascii="Calibri" w:eastAsia="Times New Roman" w:hAnsi="Calibri" w:cs="B Nazanin"/>
      <w:b/>
      <w:bCs/>
      <w:i/>
      <w:sz w:val="24"/>
      <w:szCs w:val="28"/>
      <w:lang w:bidi="fa-IR"/>
    </w:rPr>
  </w:style>
  <w:style w:type="character" w:customStyle="1" w:styleId="70">
    <w:name w:val="سرصفحه 7 نویسه"/>
    <w:link w:val="7"/>
    <w:uiPriority w:val="99"/>
    <w:rsid w:val="00405B59"/>
    <w:rPr>
      <w:rFonts w:ascii="Cambria" w:eastAsia="Times New Roman" w:hAnsi="Cambria" w:cs="Times New Roman"/>
      <w:i/>
      <w:iCs/>
      <w:color w:val="404040"/>
      <w:lang w:bidi="hi-IN"/>
    </w:rPr>
  </w:style>
  <w:style w:type="character" w:customStyle="1" w:styleId="80">
    <w:name w:val="سرصفحه 8 نویسه"/>
    <w:link w:val="8"/>
    <w:uiPriority w:val="99"/>
    <w:rsid w:val="00405B59"/>
    <w:rPr>
      <w:rFonts w:ascii="Cambria" w:eastAsia="Times New Roman" w:hAnsi="Cambria" w:cs="Mangal"/>
      <w:color w:val="404040"/>
      <w:sz w:val="20"/>
      <w:szCs w:val="20"/>
    </w:rPr>
  </w:style>
  <w:style w:type="character" w:customStyle="1" w:styleId="90">
    <w:name w:val="سرصفحه 9 نویسه"/>
    <w:link w:val="9"/>
    <w:uiPriority w:val="99"/>
    <w:rsid w:val="00405B59"/>
    <w:rPr>
      <w:rFonts w:ascii="Cambria" w:eastAsia="Times New Roman" w:hAnsi="Cambria" w:cs="Mangal"/>
      <w:i/>
      <w:iCs/>
      <w:color w:val="404040"/>
      <w:sz w:val="20"/>
      <w:szCs w:val="20"/>
    </w:rPr>
  </w:style>
  <w:style w:type="paragraph" w:styleId="a3">
    <w:name w:val="footnote text"/>
    <w:aliases w:val="Char,Char Char Char Char Char Char Char Char Char Char,Char Char Char"/>
    <w:basedOn w:val="a"/>
    <w:link w:val="a4"/>
    <w:uiPriority w:val="99"/>
    <w:semiHidden/>
    <w:rsid w:val="00405B59"/>
    <w:pPr>
      <w:spacing w:after="0" w:line="240" w:lineRule="auto"/>
    </w:pPr>
    <w:rPr>
      <w:sz w:val="20"/>
      <w:szCs w:val="20"/>
    </w:rPr>
  </w:style>
  <w:style w:type="character" w:customStyle="1" w:styleId="a4">
    <w:name w:val="متن پاورقی نویسه"/>
    <w:aliases w:val="Char نویسه,Char Char Char Char Char Char Char Char Char Char نویسه,Char Char Char نویسه"/>
    <w:link w:val="a3"/>
    <w:uiPriority w:val="99"/>
    <w:rsid w:val="00405B59"/>
    <w:rPr>
      <w:rFonts w:ascii="Calibri" w:eastAsia="Times New Roman" w:hAnsi="Calibri" w:cs="Mangal"/>
      <w:sz w:val="20"/>
      <w:szCs w:val="20"/>
    </w:rPr>
  </w:style>
  <w:style w:type="paragraph" w:styleId="a5">
    <w:name w:val="header"/>
    <w:basedOn w:val="a"/>
    <w:link w:val="a6"/>
    <w:uiPriority w:val="99"/>
    <w:rsid w:val="00405B59"/>
    <w:pPr>
      <w:tabs>
        <w:tab w:val="center" w:pos="4680"/>
        <w:tab w:val="right" w:pos="9360"/>
      </w:tabs>
      <w:spacing w:after="0" w:line="240" w:lineRule="auto"/>
    </w:pPr>
  </w:style>
  <w:style w:type="character" w:customStyle="1" w:styleId="a6">
    <w:name w:val="سرصفحه نویسه"/>
    <w:link w:val="a5"/>
    <w:uiPriority w:val="99"/>
    <w:rsid w:val="00405B59"/>
    <w:rPr>
      <w:rFonts w:ascii="Calibri" w:eastAsia="Times New Roman" w:hAnsi="Calibri" w:cs="Mangal"/>
    </w:rPr>
  </w:style>
  <w:style w:type="paragraph" w:styleId="a7">
    <w:name w:val="footer"/>
    <w:basedOn w:val="a"/>
    <w:link w:val="a8"/>
    <w:uiPriority w:val="99"/>
    <w:rsid w:val="00405B59"/>
    <w:pPr>
      <w:tabs>
        <w:tab w:val="center" w:pos="4680"/>
        <w:tab w:val="right" w:pos="9360"/>
      </w:tabs>
      <w:spacing w:after="0" w:line="240" w:lineRule="auto"/>
    </w:pPr>
  </w:style>
  <w:style w:type="character" w:customStyle="1" w:styleId="a8">
    <w:name w:val="پانویس نویسه"/>
    <w:link w:val="a7"/>
    <w:uiPriority w:val="99"/>
    <w:rsid w:val="00405B59"/>
    <w:rPr>
      <w:rFonts w:ascii="Calibri" w:eastAsia="Times New Roman" w:hAnsi="Calibri" w:cs="Mangal"/>
    </w:rPr>
  </w:style>
  <w:style w:type="paragraph" w:styleId="a9">
    <w:name w:val="Balloon Text"/>
    <w:basedOn w:val="a"/>
    <w:link w:val="aa"/>
    <w:uiPriority w:val="99"/>
    <w:semiHidden/>
    <w:rsid w:val="00405B59"/>
    <w:pPr>
      <w:spacing w:after="0" w:line="240" w:lineRule="auto"/>
    </w:pPr>
    <w:rPr>
      <w:rFonts w:ascii="Tahoma" w:hAnsi="Tahoma" w:cs="Tahoma"/>
      <w:sz w:val="16"/>
      <w:szCs w:val="16"/>
    </w:rPr>
  </w:style>
  <w:style w:type="character" w:customStyle="1" w:styleId="aa">
    <w:name w:val="متن بادکنک نویسه"/>
    <w:link w:val="a9"/>
    <w:uiPriority w:val="99"/>
    <w:rsid w:val="00405B59"/>
    <w:rPr>
      <w:rFonts w:ascii="Tahoma" w:eastAsia="Times New Roman" w:hAnsi="Tahoma" w:cs="Tahoma"/>
      <w:sz w:val="16"/>
      <w:szCs w:val="16"/>
    </w:rPr>
  </w:style>
  <w:style w:type="paragraph" w:styleId="ab">
    <w:name w:val="List Paragraph"/>
    <w:basedOn w:val="a"/>
    <w:uiPriority w:val="34"/>
    <w:qFormat/>
    <w:rsid w:val="00405B59"/>
    <w:pPr>
      <w:ind w:left="720"/>
    </w:pPr>
  </w:style>
  <w:style w:type="character" w:styleId="ac">
    <w:name w:val="footnote reference"/>
    <w:uiPriority w:val="99"/>
    <w:semiHidden/>
    <w:rsid w:val="00405B59"/>
    <w:rPr>
      <w:rFonts w:cs="Times New Roman"/>
      <w:vertAlign w:val="superscript"/>
    </w:rPr>
  </w:style>
  <w:style w:type="table" w:styleId="ad">
    <w:name w:val="Table Grid"/>
    <w:basedOn w:val="a1"/>
    <w:uiPriority w:val="99"/>
    <w:rsid w:val="00405B59"/>
    <w:rPr>
      <w:rFonts w:eastAsia="Times New Roman" w:cs="Mang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جدول"/>
    <w:basedOn w:val="9"/>
    <w:uiPriority w:val="99"/>
    <w:rsid w:val="00405B59"/>
    <w:pPr>
      <w:keepNext w:val="0"/>
      <w:keepLines w:val="0"/>
      <w:bidi/>
      <w:spacing w:before="100" w:beforeAutospacing="1" w:line="264" w:lineRule="auto"/>
      <w:ind w:left="2523" w:firstLine="0"/>
      <w:jc w:val="center"/>
    </w:pPr>
    <w:rPr>
      <w:rFonts w:ascii="Segoe Media Center" w:hAnsi="Segoe Media Center" w:cs="B Nazanin"/>
      <w:iCs w:val="0"/>
      <w:color w:val="auto"/>
      <w:szCs w:val="24"/>
      <w:lang w:bidi="fa-IR"/>
    </w:rPr>
  </w:style>
  <w:style w:type="paragraph" w:customStyle="1" w:styleId="af">
    <w:name w:val="شکل"/>
    <w:basedOn w:val="8"/>
    <w:uiPriority w:val="99"/>
    <w:rsid w:val="00405B59"/>
    <w:pPr>
      <w:keepNext w:val="0"/>
      <w:keepLines w:val="0"/>
      <w:bidi/>
      <w:spacing w:before="0" w:after="240" w:line="264" w:lineRule="auto"/>
      <w:ind w:left="2523" w:firstLine="0"/>
      <w:jc w:val="center"/>
    </w:pPr>
    <w:rPr>
      <w:rFonts w:ascii="Segoe Media Center" w:hAnsi="Segoe Media Center" w:cs="B Nazanin"/>
      <w:i/>
      <w:color w:val="auto"/>
      <w:szCs w:val="24"/>
      <w:lang w:bidi="fa-IR"/>
    </w:rPr>
  </w:style>
  <w:style w:type="paragraph" w:styleId="af0">
    <w:name w:val="caption"/>
    <w:basedOn w:val="a"/>
    <w:next w:val="a"/>
    <w:uiPriority w:val="99"/>
    <w:qFormat/>
    <w:rsid w:val="00405B59"/>
    <w:pPr>
      <w:bidi/>
      <w:spacing w:before="0" w:line="240" w:lineRule="auto"/>
      <w:ind w:firstLine="0"/>
      <w:jc w:val="left"/>
    </w:pPr>
    <w:rPr>
      <w:rFonts w:cs="Times New Roman"/>
      <w:b/>
      <w:bCs/>
      <w:color w:val="4F81BD"/>
      <w:sz w:val="18"/>
      <w:szCs w:val="18"/>
      <w:lang w:bidi="fa-IR"/>
    </w:rPr>
  </w:style>
  <w:style w:type="paragraph" w:styleId="af1">
    <w:name w:val="Title"/>
    <w:basedOn w:val="a"/>
    <w:next w:val="a"/>
    <w:link w:val="af2"/>
    <w:uiPriority w:val="99"/>
    <w:qFormat/>
    <w:rsid w:val="00405B59"/>
    <w:pPr>
      <w:pBdr>
        <w:bottom w:val="single" w:sz="8" w:space="4" w:color="4F81BD"/>
      </w:pBdr>
      <w:spacing w:before="0" w:after="300" w:line="240" w:lineRule="auto"/>
      <w:ind w:firstLine="0"/>
      <w:jc w:val="left"/>
    </w:pPr>
    <w:rPr>
      <w:rFonts w:ascii="Cambria" w:hAnsi="Cambria" w:cs="Times New Roman"/>
      <w:color w:val="17365D"/>
      <w:spacing w:val="5"/>
      <w:kern w:val="28"/>
      <w:sz w:val="52"/>
      <w:szCs w:val="52"/>
      <w:lang w:bidi="hi-IN"/>
    </w:rPr>
  </w:style>
  <w:style w:type="character" w:customStyle="1" w:styleId="af2">
    <w:name w:val="عنوان نویسه"/>
    <w:link w:val="af1"/>
    <w:uiPriority w:val="99"/>
    <w:rsid w:val="00405B59"/>
    <w:rPr>
      <w:rFonts w:ascii="Cambria" w:eastAsia="Times New Roman" w:hAnsi="Cambria" w:cs="Times New Roman"/>
      <w:color w:val="17365D"/>
      <w:spacing w:val="5"/>
      <w:kern w:val="28"/>
      <w:sz w:val="52"/>
      <w:szCs w:val="52"/>
      <w:lang w:bidi="hi-IN"/>
    </w:rPr>
  </w:style>
  <w:style w:type="paragraph" w:styleId="af3">
    <w:name w:val="Subtitle"/>
    <w:basedOn w:val="a"/>
    <w:next w:val="a"/>
    <w:link w:val="af4"/>
    <w:uiPriority w:val="99"/>
    <w:qFormat/>
    <w:rsid w:val="00405B59"/>
    <w:pPr>
      <w:numPr>
        <w:ilvl w:val="1"/>
      </w:numPr>
      <w:spacing w:before="0" w:line="276" w:lineRule="auto"/>
      <w:ind w:hanging="357"/>
      <w:jc w:val="left"/>
    </w:pPr>
    <w:rPr>
      <w:rFonts w:ascii="Cambria" w:hAnsi="Cambria" w:cs="Times New Roman"/>
      <w:i/>
      <w:iCs/>
      <w:color w:val="4F81BD"/>
      <w:spacing w:val="15"/>
      <w:sz w:val="24"/>
      <w:szCs w:val="24"/>
      <w:lang w:bidi="hi-IN"/>
    </w:rPr>
  </w:style>
  <w:style w:type="character" w:customStyle="1" w:styleId="af4">
    <w:name w:val="زیر نویس نویسه"/>
    <w:link w:val="af3"/>
    <w:uiPriority w:val="99"/>
    <w:rsid w:val="00405B59"/>
    <w:rPr>
      <w:rFonts w:ascii="Cambria" w:eastAsia="Times New Roman" w:hAnsi="Cambria" w:cs="Times New Roman"/>
      <w:i/>
      <w:iCs/>
      <w:color w:val="4F81BD"/>
      <w:spacing w:val="15"/>
      <w:sz w:val="24"/>
      <w:szCs w:val="24"/>
      <w:lang w:bidi="hi-IN"/>
    </w:rPr>
  </w:style>
  <w:style w:type="character" w:styleId="af5">
    <w:name w:val="Strong"/>
    <w:uiPriority w:val="99"/>
    <w:qFormat/>
    <w:rsid w:val="00405B59"/>
    <w:rPr>
      <w:rFonts w:cs="Times New Roman"/>
      <w:b/>
    </w:rPr>
  </w:style>
  <w:style w:type="character" w:styleId="af6">
    <w:name w:val="Emphasis"/>
    <w:uiPriority w:val="99"/>
    <w:qFormat/>
    <w:rsid w:val="00405B59"/>
    <w:rPr>
      <w:rFonts w:cs="Times New Roman"/>
      <w:i/>
    </w:rPr>
  </w:style>
  <w:style w:type="paragraph" w:styleId="af7">
    <w:name w:val="No Spacing"/>
    <w:uiPriority w:val="99"/>
    <w:qFormat/>
    <w:rsid w:val="00405B59"/>
    <w:rPr>
      <w:rFonts w:eastAsia="Times New Roman" w:cs="Times New Roman"/>
      <w:sz w:val="22"/>
      <w:szCs w:val="22"/>
      <w:lang w:bidi="hi-IN"/>
    </w:rPr>
  </w:style>
  <w:style w:type="paragraph" w:styleId="af8">
    <w:name w:val="Quote"/>
    <w:basedOn w:val="a"/>
    <w:next w:val="a"/>
    <w:link w:val="af9"/>
    <w:uiPriority w:val="99"/>
    <w:qFormat/>
    <w:rsid w:val="00405B59"/>
    <w:pPr>
      <w:spacing w:before="0" w:line="276" w:lineRule="auto"/>
      <w:ind w:firstLine="0"/>
      <w:jc w:val="left"/>
    </w:pPr>
    <w:rPr>
      <w:rFonts w:cs="Times New Roman"/>
      <w:i/>
      <w:iCs/>
      <w:color w:val="000000"/>
      <w:lang w:bidi="hi-IN"/>
    </w:rPr>
  </w:style>
  <w:style w:type="character" w:customStyle="1" w:styleId="af9">
    <w:name w:val="نقل قول نویسه"/>
    <w:link w:val="af8"/>
    <w:uiPriority w:val="99"/>
    <w:rsid w:val="00405B59"/>
    <w:rPr>
      <w:rFonts w:ascii="Calibri" w:eastAsia="Times New Roman" w:hAnsi="Calibri" w:cs="Times New Roman"/>
      <w:i/>
      <w:iCs/>
      <w:color w:val="000000"/>
      <w:lang w:bidi="hi-IN"/>
    </w:rPr>
  </w:style>
  <w:style w:type="paragraph" w:styleId="afa">
    <w:name w:val="Intense Quote"/>
    <w:basedOn w:val="a"/>
    <w:next w:val="a"/>
    <w:link w:val="afb"/>
    <w:uiPriority w:val="99"/>
    <w:qFormat/>
    <w:rsid w:val="00405B59"/>
    <w:pPr>
      <w:pBdr>
        <w:bottom w:val="single" w:sz="4" w:space="4" w:color="4F81BD"/>
      </w:pBdr>
      <w:spacing w:before="200" w:after="280" w:line="276" w:lineRule="auto"/>
      <w:ind w:left="936" w:right="936" w:firstLine="0"/>
      <w:jc w:val="left"/>
    </w:pPr>
    <w:rPr>
      <w:rFonts w:cs="Times New Roman"/>
      <w:b/>
      <w:bCs/>
      <w:i/>
      <w:iCs/>
      <w:color w:val="4F81BD"/>
      <w:lang w:bidi="hi-IN"/>
    </w:rPr>
  </w:style>
  <w:style w:type="character" w:customStyle="1" w:styleId="afb">
    <w:name w:val="نقل قول قوی نویسه"/>
    <w:link w:val="afa"/>
    <w:uiPriority w:val="99"/>
    <w:rsid w:val="00405B59"/>
    <w:rPr>
      <w:rFonts w:ascii="Calibri" w:eastAsia="Times New Roman" w:hAnsi="Calibri" w:cs="Times New Roman"/>
      <w:b/>
      <w:bCs/>
      <w:i/>
      <w:iCs/>
      <w:color w:val="4F81BD"/>
      <w:lang w:bidi="hi-IN"/>
    </w:rPr>
  </w:style>
  <w:style w:type="character" w:styleId="afc">
    <w:name w:val="Subtle Emphasis"/>
    <w:uiPriority w:val="99"/>
    <w:qFormat/>
    <w:rsid w:val="00405B59"/>
    <w:rPr>
      <w:rFonts w:cs="Times New Roman"/>
      <w:i/>
      <w:color w:val="808080"/>
    </w:rPr>
  </w:style>
  <w:style w:type="character" w:styleId="afd">
    <w:name w:val="Intense Emphasis"/>
    <w:uiPriority w:val="99"/>
    <w:qFormat/>
    <w:rsid w:val="00405B59"/>
    <w:rPr>
      <w:rFonts w:cs="Times New Roman"/>
      <w:b/>
      <w:i/>
      <w:color w:val="4F81BD"/>
    </w:rPr>
  </w:style>
  <w:style w:type="character" w:styleId="afe">
    <w:name w:val="Subtle Reference"/>
    <w:uiPriority w:val="99"/>
    <w:qFormat/>
    <w:rsid w:val="00405B59"/>
    <w:rPr>
      <w:rFonts w:cs="Times New Roman"/>
      <w:smallCaps/>
      <w:color w:val="auto"/>
      <w:u w:val="single"/>
    </w:rPr>
  </w:style>
  <w:style w:type="character" w:styleId="aff">
    <w:name w:val="Intense Reference"/>
    <w:uiPriority w:val="99"/>
    <w:qFormat/>
    <w:rsid w:val="00405B59"/>
    <w:rPr>
      <w:rFonts w:cs="Times New Roman"/>
      <w:b/>
      <w:smallCaps/>
      <w:color w:val="auto"/>
      <w:spacing w:val="5"/>
      <w:u w:val="single"/>
    </w:rPr>
  </w:style>
  <w:style w:type="character" w:styleId="aff0">
    <w:name w:val="Book Title"/>
    <w:uiPriority w:val="99"/>
    <w:qFormat/>
    <w:rsid w:val="00405B59"/>
    <w:rPr>
      <w:rFonts w:cs="Times New Roman"/>
      <w:b/>
      <w:smallCaps/>
      <w:spacing w:val="5"/>
    </w:rPr>
  </w:style>
  <w:style w:type="paragraph" w:styleId="aff1">
    <w:name w:val="TOC Heading"/>
    <w:basedOn w:val="1"/>
    <w:next w:val="a"/>
    <w:uiPriority w:val="99"/>
    <w:qFormat/>
    <w:rsid w:val="00405B59"/>
    <w:pPr>
      <w:keepLines/>
      <w:bidi w:val="0"/>
      <w:spacing w:before="480" w:line="276" w:lineRule="auto"/>
      <w:jc w:val="left"/>
      <w:outlineLvl w:val="9"/>
    </w:pPr>
    <w:rPr>
      <w:rFonts w:ascii="Cambria" w:hAnsi="Cambria" w:cs="Times New Roman"/>
      <w:i w:val="0"/>
      <w:color w:val="365F91"/>
      <w:kern w:val="0"/>
      <w:szCs w:val="28"/>
      <w:lang w:bidi="hi-IN"/>
    </w:rPr>
  </w:style>
  <w:style w:type="character" w:styleId="aff2">
    <w:name w:val="Hyperlink"/>
    <w:uiPriority w:val="99"/>
    <w:rsid w:val="00405B59"/>
    <w:rPr>
      <w:rFonts w:cs="Times New Roman"/>
      <w:color w:val="0000FF"/>
      <w:u w:val="single"/>
    </w:rPr>
  </w:style>
  <w:style w:type="paragraph" w:styleId="aff3">
    <w:name w:val="Normal (Web)"/>
    <w:basedOn w:val="a"/>
    <w:uiPriority w:val="99"/>
    <w:rsid w:val="00405B59"/>
    <w:pPr>
      <w:spacing w:before="100" w:beforeAutospacing="1" w:after="100" w:afterAutospacing="1" w:line="240" w:lineRule="auto"/>
      <w:ind w:firstLine="0"/>
      <w:jc w:val="left"/>
    </w:pPr>
    <w:rPr>
      <w:rFonts w:cs="Times New Roman"/>
      <w:sz w:val="24"/>
      <w:szCs w:val="24"/>
    </w:rPr>
  </w:style>
  <w:style w:type="character" w:styleId="aff4">
    <w:name w:val="page number"/>
    <w:uiPriority w:val="99"/>
    <w:rsid w:val="00405B59"/>
    <w:rPr>
      <w:rFonts w:cs="Times New Roman"/>
    </w:rPr>
  </w:style>
  <w:style w:type="table" w:customStyle="1" w:styleId="LightShading1">
    <w:name w:val="Light Shading1"/>
    <w:uiPriority w:val="99"/>
    <w:rsid w:val="00405B59"/>
    <w:rPr>
      <w:rFonts w:eastAsia="Times New Roman" w:cs="Mangal"/>
      <w:color w:val="000000"/>
      <w:lang w:bidi="ar-SA"/>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2">
    <w:name w:val="Light Shading2"/>
    <w:uiPriority w:val="99"/>
    <w:rsid w:val="00405B59"/>
    <w:pPr>
      <w:jc w:val="both"/>
    </w:pPr>
    <w:rPr>
      <w:rFonts w:cs="Times New Roman"/>
      <w:color w:val="000000"/>
      <w:lang w:bidi="ar-SA"/>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character" w:customStyle="1" w:styleId="st1">
    <w:name w:val="st1"/>
    <w:basedOn w:val="a0"/>
    <w:rsid w:val="00405B59"/>
  </w:style>
  <w:style w:type="table" w:customStyle="1" w:styleId="LightShading3">
    <w:name w:val="Light Shading3"/>
    <w:basedOn w:val="a1"/>
    <w:uiPriority w:val="60"/>
    <w:rsid w:val="00405B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21">
    <w:name w:val="toc 2"/>
    <w:basedOn w:val="a"/>
    <w:next w:val="a"/>
    <w:autoRedefine/>
    <w:uiPriority w:val="39"/>
    <w:unhideWhenUsed/>
    <w:rsid w:val="00405B59"/>
    <w:pPr>
      <w:spacing w:after="100"/>
      <w:ind w:left="220"/>
    </w:pPr>
  </w:style>
  <w:style w:type="paragraph" w:styleId="11">
    <w:name w:val="toc 1"/>
    <w:basedOn w:val="a"/>
    <w:next w:val="a"/>
    <w:autoRedefine/>
    <w:uiPriority w:val="39"/>
    <w:unhideWhenUsed/>
    <w:rsid w:val="00405B59"/>
    <w:pPr>
      <w:tabs>
        <w:tab w:val="right" w:leader="dot" w:pos="8493"/>
      </w:tabs>
      <w:bidi/>
      <w:spacing w:before="0" w:after="0" w:line="240" w:lineRule="auto"/>
      <w:ind w:left="-2" w:firstLine="0"/>
    </w:pPr>
    <w:rPr>
      <w:rFonts w:cs="B Lotus"/>
      <w:noProof/>
      <w:sz w:val="28"/>
      <w:szCs w:val="28"/>
      <w:lang w:bidi="fa-IR"/>
    </w:rPr>
  </w:style>
  <w:style w:type="paragraph" w:styleId="31">
    <w:name w:val="toc 3"/>
    <w:basedOn w:val="a"/>
    <w:next w:val="a"/>
    <w:autoRedefine/>
    <w:uiPriority w:val="39"/>
    <w:unhideWhenUsed/>
    <w:rsid w:val="00405B59"/>
    <w:pPr>
      <w:spacing w:after="100"/>
      <w:ind w:left="440"/>
    </w:pPr>
  </w:style>
  <w:style w:type="paragraph" w:styleId="41">
    <w:name w:val="toc 4"/>
    <w:basedOn w:val="a"/>
    <w:next w:val="a"/>
    <w:autoRedefine/>
    <w:uiPriority w:val="39"/>
    <w:unhideWhenUsed/>
    <w:rsid w:val="00405B59"/>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8682</Words>
  <Characters>49489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2016-11-08T11:57:00Z</dcterms:created>
  <dcterms:modified xsi:type="dcterms:W3CDTF">2016-11-08T11:57:00Z</dcterms:modified>
</cp:coreProperties>
</file>